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EF553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年彰雲嘉數位機會中心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7B1B5C">
        <w:rPr>
          <w:rFonts w:ascii="Times New Roman" w:eastAsia="標楷體" w:hAnsi="Times New Roman" w:cs="Times New Roman" w:hint="eastAsia"/>
          <w:b/>
          <w:sz w:val="36"/>
          <w:szCs w:val="36"/>
        </w:rPr>
        <w:t>東石鰲鼓溼地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118"/>
        <w:gridCol w:w="927"/>
      </w:tblGrid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EC4F2E" w:rsidP="00C2240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EC4F2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鰲鼓溼地位在哪一個縣市？</w:t>
            </w:r>
            <w:r w:rsidR="00C2240E" w:rsidRPr="006C3F49"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1311" w:rsidRPr="00821311" w:rsidRDefault="00821311" w:rsidP="0082131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EC4F2E" w:rsidRPr="00EC4F2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嘉義縣</w:t>
            </w:r>
          </w:p>
          <w:p w:rsidR="00821311" w:rsidRPr="00821311" w:rsidRDefault="00821311" w:rsidP="0082131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雲林縣</w:t>
            </w:r>
          </w:p>
          <w:p w:rsidR="00F66AD6" w:rsidRPr="00711172" w:rsidRDefault="0082131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台南市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C2240E" w:rsidP="00C2240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C2240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鰲鼓溼地常見的保育鳥類之一是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什麼？</w:t>
            </w:r>
            <w:r w:rsidRPr="00F66AD6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44571" w:rsidRPr="00C44571" w:rsidRDefault="00C44571" w:rsidP="00C4457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C2240E" w:rsidRPr="00C2240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黑面琵鷺</w:t>
            </w:r>
          </w:p>
          <w:p w:rsidR="00C44571" w:rsidRPr="00C44571" w:rsidRDefault="00C44571" w:rsidP="00C4457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C2240E" w:rsidRPr="00C2240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鴿子</w:t>
            </w:r>
          </w:p>
          <w:p w:rsidR="0071442D" w:rsidRPr="00DD39F8" w:rsidRDefault="00C4457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C2240E" w:rsidRPr="00C2240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麻雀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976CEE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76CE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E0943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C2240E" w:rsidP="00C2240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C2240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鰲鼓溼地除了鳥類，也有哪一種植物幫助保護岸邊？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C2240E" w:rsidRPr="00C2240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竹子</w:t>
            </w:r>
          </w:p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C2240E" w:rsidRPr="00C2240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紅樹林</w:t>
            </w:r>
          </w:p>
          <w:p w:rsidR="00DE0943" w:rsidRPr="00DD39F8" w:rsidRDefault="0029126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C2240E" w:rsidRPr="00C2240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芒草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DD39F8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9A6168" w:rsidP="009A6168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9A6168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鰲鼓溼地主要與哪一條溪流有關？</w:t>
            </w:r>
            <w:r w:rsidRPr="009A6168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A.</w:t>
            </w:r>
            <w:r w:rsidR="00B422C0">
              <w:rPr>
                <w:rFonts w:hint="eastAsia"/>
              </w:rPr>
              <w:t xml:space="preserve"> </w:t>
            </w:r>
            <w:r w:rsidR="009A6168" w:rsidRPr="009A616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八掌溪</w:t>
            </w:r>
          </w:p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9A6168" w:rsidRPr="009A616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曾文溪</w:t>
            </w:r>
          </w:p>
          <w:p w:rsidR="00D95183" w:rsidRPr="00DD39F8" w:rsidRDefault="0029126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9A6168" w:rsidRPr="009A616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北港溪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CA128B" w:rsidP="00CA128B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128B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去鰲鼓</w:t>
            </w:r>
            <w:proofErr w:type="gramEnd"/>
            <w:r w:rsidRPr="00CA128B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溼地參觀時應該注意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的事項？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szCs w:val="28"/>
              </w:rPr>
              <w:t>A</w:t>
            </w:r>
            <w:r w:rsidRPr="00DD39F8">
              <w:rPr>
                <w:rFonts w:ascii="Times New Roman" w:eastAsia="標楷體" w:hAnsi="Times New Roman" w:cs="Times New Roman" w:hint="eastAsia"/>
                <w:szCs w:val="28"/>
                <w:shd w:val="clear" w:color="auto" w:fill="FFFFFF"/>
              </w:rPr>
              <w:t>.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="00CA128B" w:rsidRPr="00CA128B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隨意丟垃圾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CA128B" w:rsidRPr="00CA128B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保持安靜與乾淨</w:t>
            </w:r>
          </w:p>
          <w:p w:rsidR="000C61FC" w:rsidRPr="00DD39F8" w:rsidRDefault="004234F0" w:rsidP="000A0C3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0A0C31">
              <w:rPr>
                <w:rFonts w:hint="eastAsia"/>
              </w:rPr>
              <w:t xml:space="preserve"> </w:t>
            </w:r>
            <w:r w:rsidR="00CA128B" w:rsidRPr="00CA128B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帶走植物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DD39F8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771362" w:rsidP="00771362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77136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鰲鼓溼地面積大約有多大？</w:t>
            </w:r>
            <w:r w:rsidRPr="000C61FC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771362" w:rsidRPr="0077136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10 </w:t>
            </w:r>
            <w:r w:rsidR="00771362" w:rsidRPr="0077136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公頃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771362" w:rsidRPr="0077136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100 </w:t>
            </w:r>
            <w:r w:rsidR="00771362" w:rsidRPr="0077136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公頃</w:t>
            </w:r>
          </w:p>
          <w:p w:rsidR="008B21F1" w:rsidRPr="00DD39F8" w:rsidRDefault="004234F0" w:rsidP="00BA0DB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771362" w:rsidRPr="0077136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1,500 </w:t>
            </w:r>
            <w:r w:rsidR="00771362" w:rsidRPr="0077136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公頃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5359EE" w:rsidP="005359E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5359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冬天時常見的大批</w:t>
            </w:r>
            <w:proofErr w:type="gramStart"/>
            <w:r w:rsidRPr="005359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候鳥來鰲鼓</w:t>
            </w:r>
            <w:proofErr w:type="gramEnd"/>
            <w:r w:rsidRPr="005359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溼地，是為了什麼？</w:t>
            </w:r>
            <w:r w:rsidRPr="005359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5359EE" w:rsidRPr="005359E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度假玩耍</w:t>
            </w:r>
          </w:p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5359EE" w:rsidRPr="005359E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休息與覓食</w:t>
            </w:r>
          </w:p>
          <w:p w:rsidR="008B21F1" w:rsidRPr="00DD39F8" w:rsidRDefault="0025629C" w:rsidP="00BA0DB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5359EE" w:rsidRPr="005359E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捉迷藏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71117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2D038F" w:rsidP="002D038F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D038F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若想觀察鳥類，最好使用</w:t>
            </w:r>
            <w:r w:rsidR="00BB78B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哪些工具？</w:t>
            </w:r>
            <w:r w:rsidRPr="004C72EF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5C2C" w:rsidRPr="00115C2C" w:rsidRDefault="00115C2C" w:rsidP="00115C2C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A.</w:t>
            </w:r>
            <w:r w:rsidR="002D038F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2D038F" w:rsidRPr="002D038F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望遠鏡</w:t>
            </w:r>
          </w:p>
          <w:p w:rsidR="00115C2C" w:rsidRPr="00115C2C" w:rsidRDefault="00115C2C" w:rsidP="00115C2C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B.</w:t>
            </w:r>
            <w:r w:rsid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2D038F" w:rsidRPr="002D038F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手機閃光燈</w:t>
            </w:r>
          </w:p>
          <w:p w:rsidR="00FC25DB" w:rsidRPr="00DD39F8" w:rsidRDefault="00115C2C" w:rsidP="00FC0479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C.</w:t>
            </w:r>
            <w:r w:rsidR="00BB78BA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2D038F" w:rsidRPr="002D038F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捕鳥網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BB78BA" w:rsidP="00BB78BA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BB78B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溼地的重要功能之一是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什麼？</w:t>
            </w:r>
            <w:r w:rsidRPr="00BB78B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BB78BA" w:rsidRPr="00BB78B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製造沙子</w:t>
            </w:r>
          </w:p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BB78BA" w:rsidRPr="00BB78B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儲存水與防洪</w:t>
            </w:r>
          </w:p>
          <w:p w:rsidR="008B21F1" w:rsidRPr="00DD39F8" w:rsidRDefault="00FD14A4" w:rsidP="006731C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BB78BA" w:rsidRPr="00BB78B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提高氣溫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DD39F8">
        <w:trPr>
          <w:trHeight w:val="92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4DE4" w:rsidRPr="00104DE4" w:rsidRDefault="00BB78BA" w:rsidP="00BB78BA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BB78B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東石地區早期的主要產業是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什麼？</w:t>
            </w:r>
            <w:bookmarkStart w:id="0" w:name="_GoBack"/>
            <w:bookmarkEnd w:id="0"/>
            <w:r w:rsidRPr="00104DE4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BB78BA" w:rsidRPr="00BB78B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農業</w:t>
            </w:r>
          </w:p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BB78BA" w:rsidRPr="00BB78B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漁業</w:t>
            </w:r>
          </w:p>
          <w:p w:rsidR="006D1ED0" w:rsidRPr="00DD39F8" w:rsidRDefault="00FD14A4" w:rsidP="000B3CB8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BB78BA">
              <w:rPr>
                <w:rFonts w:hint="eastAsia"/>
              </w:rPr>
              <w:t xml:space="preserve"> </w:t>
            </w:r>
            <w:r w:rsidR="00BB78BA" w:rsidRPr="00BB78B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礦業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0943" w:rsidRPr="00FD6D3D" w:rsidRDefault="00DE0943" w:rsidP="00DD39F8">
      <w:pPr>
        <w:widowControl/>
      </w:pPr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CD9" w:rsidRDefault="00911CD9" w:rsidP="00EB2D45">
      <w:r>
        <w:separator/>
      </w:r>
    </w:p>
  </w:endnote>
  <w:endnote w:type="continuationSeparator" w:id="0">
    <w:p w:rsidR="00911CD9" w:rsidRDefault="00911CD9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CD9" w:rsidRDefault="00911CD9" w:rsidP="00EB2D45">
      <w:r>
        <w:separator/>
      </w:r>
    </w:p>
  </w:footnote>
  <w:footnote w:type="continuationSeparator" w:id="0">
    <w:p w:rsidR="00911CD9" w:rsidRDefault="00911CD9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8"/>
    <w:rsid w:val="00013B82"/>
    <w:rsid w:val="000271BB"/>
    <w:rsid w:val="00030AF9"/>
    <w:rsid w:val="000A0C31"/>
    <w:rsid w:val="000A69BD"/>
    <w:rsid w:val="000B3CB8"/>
    <w:rsid w:val="000C61FC"/>
    <w:rsid w:val="000E308B"/>
    <w:rsid w:val="00104DE4"/>
    <w:rsid w:val="00106C97"/>
    <w:rsid w:val="00115C2C"/>
    <w:rsid w:val="0013421E"/>
    <w:rsid w:val="00163F9C"/>
    <w:rsid w:val="001C1F3A"/>
    <w:rsid w:val="0025629C"/>
    <w:rsid w:val="00291261"/>
    <w:rsid w:val="002D038F"/>
    <w:rsid w:val="002F4E0E"/>
    <w:rsid w:val="00405D7C"/>
    <w:rsid w:val="004234F0"/>
    <w:rsid w:val="00484B92"/>
    <w:rsid w:val="004C72EF"/>
    <w:rsid w:val="004F5D89"/>
    <w:rsid w:val="005359EE"/>
    <w:rsid w:val="00616096"/>
    <w:rsid w:val="0065437B"/>
    <w:rsid w:val="006731CD"/>
    <w:rsid w:val="0069026E"/>
    <w:rsid w:val="006A532E"/>
    <w:rsid w:val="006C3F49"/>
    <w:rsid w:val="006D1ED0"/>
    <w:rsid w:val="00711172"/>
    <w:rsid w:val="0071442D"/>
    <w:rsid w:val="00727414"/>
    <w:rsid w:val="00771362"/>
    <w:rsid w:val="00777ED0"/>
    <w:rsid w:val="007B1B5C"/>
    <w:rsid w:val="007E24CA"/>
    <w:rsid w:val="007E40AA"/>
    <w:rsid w:val="008060D8"/>
    <w:rsid w:val="00821311"/>
    <w:rsid w:val="0082710F"/>
    <w:rsid w:val="00845446"/>
    <w:rsid w:val="008B21F1"/>
    <w:rsid w:val="008F6AB7"/>
    <w:rsid w:val="00911CD9"/>
    <w:rsid w:val="00976CEE"/>
    <w:rsid w:val="009A6168"/>
    <w:rsid w:val="009D4B5C"/>
    <w:rsid w:val="00A742A0"/>
    <w:rsid w:val="00AB0682"/>
    <w:rsid w:val="00B0240B"/>
    <w:rsid w:val="00B16C8F"/>
    <w:rsid w:val="00B422C0"/>
    <w:rsid w:val="00B47BD4"/>
    <w:rsid w:val="00BA0DBD"/>
    <w:rsid w:val="00BB78BA"/>
    <w:rsid w:val="00BC4682"/>
    <w:rsid w:val="00C205B8"/>
    <w:rsid w:val="00C2240E"/>
    <w:rsid w:val="00C44571"/>
    <w:rsid w:val="00CA128B"/>
    <w:rsid w:val="00D02D2A"/>
    <w:rsid w:val="00D173AF"/>
    <w:rsid w:val="00D95183"/>
    <w:rsid w:val="00DB7B7F"/>
    <w:rsid w:val="00DC70B9"/>
    <w:rsid w:val="00DD39F8"/>
    <w:rsid w:val="00DE0943"/>
    <w:rsid w:val="00DE34FC"/>
    <w:rsid w:val="00EB2D45"/>
    <w:rsid w:val="00EC4F2E"/>
    <w:rsid w:val="00EF5531"/>
    <w:rsid w:val="00F66AD6"/>
    <w:rsid w:val="00F810A2"/>
    <w:rsid w:val="00FC0479"/>
    <w:rsid w:val="00FC25DB"/>
    <w:rsid w:val="00FD14A4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4A58C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33DD-735B-4BF1-B97D-8A1C4578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2025-10-15T02:37:00Z</dcterms:created>
  <dcterms:modified xsi:type="dcterms:W3CDTF">2025-10-15T03:38:00Z</dcterms:modified>
</cp:coreProperties>
</file>