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817E" w14:textId="5ED2B55E" w:rsidR="007643B5" w:rsidRPr="007643B5" w:rsidRDefault="00A421C0" w:rsidP="00D75179">
      <w:pPr>
        <w:spacing w:line="48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 w:hint="eastAsia"/>
          <w:b/>
          <w:bCs/>
          <w:sz w:val="36"/>
          <w:szCs w:val="32"/>
        </w:rPr>
        <w:t>新</w:t>
      </w:r>
      <w:proofErr w:type="gramStart"/>
      <w:r>
        <w:rPr>
          <w:rFonts w:ascii="微軟正黑體" w:eastAsia="微軟正黑體" w:hAnsi="微軟正黑體" w:hint="eastAsia"/>
          <w:b/>
          <w:bCs/>
          <w:sz w:val="36"/>
          <w:szCs w:val="32"/>
        </w:rPr>
        <w:t>埤張家</w:t>
      </w:r>
      <w:r w:rsidR="00786A25" w:rsidRPr="00786A25">
        <w:rPr>
          <w:rFonts w:ascii="微軟正黑體" w:eastAsia="微軟正黑體" w:hAnsi="微軟正黑體" w:hint="eastAsia"/>
          <w:b/>
          <w:bCs/>
          <w:sz w:val="36"/>
          <w:szCs w:val="32"/>
        </w:rPr>
        <w:t>夥房</w:t>
      </w:r>
      <w:proofErr w:type="gramEnd"/>
      <w:r w:rsidR="007643B5" w:rsidRPr="007643B5">
        <w:rPr>
          <w:rFonts w:ascii="微軟正黑體" w:eastAsia="微軟正黑體" w:hAnsi="微軟正黑體" w:hint="eastAsia"/>
          <w:b/>
          <w:bCs/>
          <w:sz w:val="36"/>
          <w:szCs w:val="32"/>
        </w:rPr>
        <w:t xml:space="preserve"> </w:t>
      </w:r>
      <w:proofErr w:type="gramStart"/>
      <w:r w:rsidR="007643B5" w:rsidRPr="007643B5">
        <w:rPr>
          <w:rFonts w:ascii="微軟正黑體" w:eastAsia="微軟正黑體" w:hAnsi="微軟正黑體" w:hint="eastAsia"/>
          <w:b/>
          <w:bCs/>
          <w:sz w:val="36"/>
          <w:szCs w:val="32"/>
        </w:rPr>
        <w:t>數位走讀</w:t>
      </w:r>
      <w:proofErr w:type="gramEnd"/>
      <w:r w:rsidR="007643B5" w:rsidRPr="007643B5">
        <w:rPr>
          <w:rFonts w:ascii="微軟正黑體" w:eastAsia="微軟正黑體" w:hAnsi="微軟正黑體" w:hint="eastAsia"/>
          <w:b/>
          <w:bCs/>
          <w:sz w:val="36"/>
          <w:szCs w:val="32"/>
        </w:rPr>
        <w:t xml:space="preserve"> 學習單</w:t>
      </w:r>
    </w:p>
    <w:p w14:paraId="15413592" w14:textId="77777777" w:rsidR="00A471D0" w:rsidRDefault="00A471D0" w:rsidP="00D75179">
      <w:pPr>
        <w:spacing w:line="480" w:lineRule="exact"/>
        <w:rPr>
          <w:rFonts w:ascii="微軟正黑體" w:eastAsia="微軟正黑體" w:hAnsi="微軟正黑體"/>
        </w:rPr>
      </w:pPr>
    </w:p>
    <w:p w14:paraId="1C6E4215" w14:textId="19315972" w:rsidR="00A471D0" w:rsidRDefault="00A471D0" w:rsidP="00D75179">
      <w:pPr>
        <w:spacing w:line="480" w:lineRule="exact"/>
        <w:rPr>
          <w:rFonts w:ascii="微軟正黑體" w:eastAsia="微軟正黑體" w:hAnsi="微軟正黑體"/>
        </w:rPr>
      </w:pPr>
      <w:r w:rsidRPr="00A471D0">
        <w:rPr>
          <w:rFonts w:ascii="微軟正黑體" w:eastAsia="微軟正黑體" w:hAnsi="微軟正黑體" w:hint="eastAsia"/>
        </w:rPr>
        <w:t>適用對象</w:t>
      </w:r>
      <w:r>
        <w:rPr>
          <w:rFonts w:ascii="微軟正黑體" w:eastAsia="微軟正黑體" w:hAnsi="微軟正黑體" w:hint="eastAsia"/>
        </w:rPr>
        <w:t>：國中、小學生</w:t>
      </w:r>
    </w:p>
    <w:p w14:paraId="1128A392" w14:textId="72624DF5" w:rsidR="00A471D0" w:rsidRDefault="00A471D0" w:rsidP="00D75179">
      <w:pPr>
        <w:spacing w:line="480" w:lineRule="exact"/>
        <w:rPr>
          <w:rFonts w:ascii="微軟正黑體" w:eastAsia="微軟正黑體" w:hAnsi="微軟正黑體"/>
        </w:rPr>
      </w:pPr>
      <w:r w:rsidRPr="00A471D0">
        <w:rPr>
          <w:rFonts w:ascii="微軟正黑體" w:eastAsia="微軟正黑體" w:hAnsi="微軟正黑體" w:hint="eastAsia"/>
        </w:rPr>
        <w:t>領域/科目</w:t>
      </w:r>
      <w:r>
        <w:rPr>
          <w:rFonts w:ascii="微軟正黑體" w:eastAsia="微軟正黑體" w:hAnsi="微軟正黑體" w:hint="eastAsia"/>
        </w:rPr>
        <w:t>：歷史、藝術與人文</w:t>
      </w:r>
    </w:p>
    <w:p w14:paraId="298C8116" w14:textId="3C6F6445" w:rsidR="007643B5" w:rsidRDefault="00A471D0" w:rsidP="00D75179">
      <w:pPr>
        <w:spacing w:line="480" w:lineRule="exact"/>
        <w:rPr>
          <w:rFonts w:ascii="微軟正黑體" w:eastAsia="微軟正黑體" w:hAnsi="微軟正黑體"/>
        </w:rPr>
      </w:pPr>
      <w:r w:rsidRPr="00A471D0">
        <w:rPr>
          <w:rFonts w:ascii="微軟正黑體" w:eastAsia="微軟正黑體" w:hAnsi="微軟正黑體" w:hint="eastAsia"/>
        </w:rPr>
        <w:t>年級</w:t>
      </w:r>
      <w:r>
        <w:rPr>
          <w:rFonts w:ascii="微軟正黑體" w:eastAsia="微軟正黑體" w:hAnsi="微軟正黑體" w:hint="eastAsia"/>
        </w:rPr>
        <w:t>：5-9年級</w:t>
      </w:r>
    </w:p>
    <w:p w14:paraId="30110D20" w14:textId="700E6585" w:rsidR="00A471D0" w:rsidRDefault="00A471D0" w:rsidP="00D75179">
      <w:pPr>
        <w:spacing w:line="480" w:lineRule="exact"/>
        <w:rPr>
          <w:rFonts w:ascii="微軟正黑體" w:eastAsia="微軟正黑體" w:hAnsi="微軟正黑體"/>
        </w:rPr>
      </w:pPr>
    </w:p>
    <w:p w14:paraId="73599C72" w14:textId="5FE2DE43" w:rsidR="00A471D0" w:rsidRPr="00A471D0" w:rsidRDefault="00A471D0" w:rsidP="00D75179">
      <w:pPr>
        <w:spacing w:line="480" w:lineRule="exact"/>
        <w:rPr>
          <w:rFonts w:ascii="微軟正黑體" w:eastAsia="微軟正黑體" w:hAnsi="微軟正黑體"/>
          <w:b/>
          <w:bCs/>
        </w:rPr>
      </w:pPr>
      <w:r w:rsidRPr="00A471D0">
        <w:rPr>
          <w:rFonts w:ascii="微軟正黑體" w:eastAsia="微軟正黑體" w:hAnsi="微軟正黑體" w:hint="eastAsia"/>
          <w:b/>
          <w:bCs/>
        </w:rPr>
        <w:t>一、題目</w:t>
      </w:r>
    </w:p>
    <w:p w14:paraId="1213234D" w14:textId="04BF6E03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/>
        </w:rPr>
      </w:pPr>
      <w:r w:rsidRPr="00A421C0">
        <w:rPr>
          <w:rFonts w:ascii="微軟正黑體" w:eastAsia="微軟正黑體" w:hAnsi="微軟正黑體"/>
          <w:b/>
          <w:bCs/>
        </w:rPr>
        <w:t xml:space="preserve">1. </w:t>
      </w:r>
      <w:proofErr w:type="gramStart"/>
      <w:r w:rsidRPr="00A421C0">
        <w:rPr>
          <w:rFonts w:ascii="微軟正黑體" w:eastAsia="微軟正黑體" w:hAnsi="微軟正黑體"/>
          <w:b/>
          <w:bCs/>
        </w:rPr>
        <w:t>張家夥房</w:t>
      </w:r>
      <w:proofErr w:type="gramEnd"/>
      <w:r w:rsidRPr="00A421C0">
        <w:rPr>
          <w:rFonts w:ascii="微軟正黑體" w:eastAsia="微軟正黑體" w:hAnsi="微軟正黑體"/>
          <w:b/>
          <w:bCs/>
        </w:rPr>
        <w:t>的建築形式是以下哪一種？</w:t>
      </w:r>
      <w:r w:rsidRPr="00A421C0">
        <w:rPr>
          <w:rFonts w:ascii="微軟正黑體" w:eastAsia="微軟正黑體" w:hAnsi="微軟正黑體"/>
        </w:rPr>
        <w:br/>
        <w:t>A. 現代鋼骨建築</w:t>
      </w:r>
      <w:r w:rsidRPr="00A421C0">
        <w:rPr>
          <w:rFonts w:ascii="微軟正黑體" w:eastAsia="微軟正黑體" w:hAnsi="微軟正黑體"/>
        </w:rPr>
        <w:br/>
        <w:t>B. 簡易木屋</w:t>
      </w:r>
      <w:r w:rsidRPr="00A421C0">
        <w:rPr>
          <w:rFonts w:ascii="微軟正黑體" w:eastAsia="微軟正黑體" w:hAnsi="微軟正黑體"/>
        </w:rPr>
        <w:br/>
        <w:t>C. 四合院建築</w:t>
      </w:r>
      <w:r w:rsidRPr="00A421C0">
        <w:rPr>
          <w:rFonts w:ascii="微軟正黑體" w:eastAsia="微軟正黑體" w:hAnsi="微軟正黑體"/>
        </w:rPr>
        <w:br/>
        <w:t>D. 高架平房</w:t>
      </w:r>
    </w:p>
    <w:p w14:paraId="033E0430" w14:textId="77777777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/>
        </w:rPr>
      </w:pPr>
      <w:r w:rsidRPr="00A421C0">
        <w:rPr>
          <w:rFonts w:ascii="微軟正黑體" w:eastAsia="微軟正黑體" w:hAnsi="微軟正黑體"/>
        </w:rPr>
        <w:pict w14:anchorId="62902A00">
          <v:rect id="_x0000_i1049" style="width:0;height:1.5pt" o:hralign="center" o:hrstd="t" o:hr="t" fillcolor="#a0a0a0" stroked="f"/>
        </w:pict>
      </w:r>
    </w:p>
    <w:p w14:paraId="7D33564A" w14:textId="0A7A1139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/>
        </w:rPr>
      </w:pPr>
      <w:r w:rsidRPr="00A421C0">
        <w:rPr>
          <w:rFonts w:ascii="微軟正黑體" w:eastAsia="微軟正黑體" w:hAnsi="微軟正黑體"/>
          <w:b/>
          <w:bCs/>
        </w:rPr>
        <w:t>2. 以下哪一項設計，象徵張家對風水的重視？</w:t>
      </w:r>
      <w:r w:rsidRPr="00A421C0">
        <w:rPr>
          <w:rFonts w:ascii="微軟正黑體" w:eastAsia="微軟正黑體" w:hAnsi="微軟正黑體"/>
        </w:rPr>
        <w:br/>
        <w:t>A. 洗石子門面</w:t>
      </w:r>
      <w:r w:rsidRPr="00A421C0">
        <w:rPr>
          <w:rFonts w:ascii="微軟正黑體" w:eastAsia="微軟正黑體" w:hAnsi="微軟正黑體"/>
        </w:rPr>
        <w:br/>
        <w:t>B. 卵石鋪地與百年桂花</w:t>
      </w:r>
      <w:r w:rsidRPr="00A421C0">
        <w:rPr>
          <w:rFonts w:ascii="微軟正黑體" w:eastAsia="微軟正黑體" w:hAnsi="微軟正黑體"/>
        </w:rPr>
        <w:br/>
        <w:t>C. 竹節窗設計</w:t>
      </w:r>
      <w:r w:rsidRPr="00A421C0">
        <w:rPr>
          <w:rFonts w:ascii="微軟正黑體" w:eastAsia="微軟正黑體" w:hAnsi="微軟正黑體"/>
        </w:rPr>
        <w:br/>
        <w:t>D. 書卷裝飾圖案</w:t>
      </w:r>
    </w:p>
    <w:p w14:paraId="35823F36" w14:textId="77777777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/>
        </w:rPr>
      </w:pPr>
      <w:r w:rsidRPr="00A421C0">
        <w:rPr>
          <w:rFonts w:ascii="微軟正黑體" w:eastAsia="微軟正黑體" w:hAnsi="微軟正黑體"/>
        </w:rPr>
        <w:pict w14:anchorId="4FA82953">
          <v:rect id="_x0000_i1050" style="width:0;height:1.5pt" o:hralign="center" o:hrstd="t" o:hr="t" fillcolor="#a0a0a0" stroked="f"/>
        </w:pict>
      </w:r>
    </w:p>
    <w:p w14:paraId="60BFBB6E" w14:textId="45AA2179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 w:hint="eastAsia"/>
        </w:rPr>
      </w:pPr>
      <w:r w:rsidRPr="00A421C0">
        <w:rPr>
          <w:rFonts w:ascii="微軟正黑體" w:eastAsia="微軟正黑體" w:hAnsi="微軟正黑體"/>
          <w:b/>
          <w:bCs/>
        </w:rPr>
        <w:t>3. 張啟鳳在日治時期擔任什麼職務？</w:t>
      </w:r>
      <w:r w:rsidRPr="00A421C0">
        <w:rPr>
          <w:rFonts w:ascii="微軟正黑體" w:eastAsia="微軟正黑體" w:hAnsi="微軟正黑體"/>
        </w:rPr>
        <w:br/>
        <w:t>A. 庄長</w:t>
      </w:r>
      <w:r w:rsidRPr="00A421C0">
        <w:rPr>
          <w:rFonts w:ascii="微軟正黑體" w:eastAsia="微軟正黑體" w:hAnsi="微軟正黑體"/>
        </w:rPr>
        <w:br/>
        <w:t>B. 教師</w:t>
      </w:r>
      <w:r w:rsidRPr="00A421C0">
        <w:rPr>
          <w:rFonts w:ascii="微軟正黑體" w:eastAsia="微軟正黑體" w:hAnsi="微軟正黑體"/>
        </w:rPr>
        <w:br/>
        <w:t>C. 保正</w:t>
      </w:r>
      <w:r w:rsidRPr="00A421C0">
        <w:rPr>
          <w:rFonts w:ascii="微軟正黑體" w:eastAsia="微軟正黑體" w:hAnsi="微軟正黑體"/>
        </w:rPr>
        <w:br/>
        <w:t>D. 鄉長</w:t>
      </w:r>
    </w:p>
    <w:p w14:paraId="3686495F" w14:textId="77777777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/>
        </w:rPr>
      </w:pPr>
      <w:r w:rsidRPr="00A421C0">
        <w:rPr>
          <w:rFonts w:ascii="微軟正黑體" w:eastAsia="微軟正黑體" w:hAnsi="微軟正黑體"/>
        </w:rPr>
        <w:pict w14:anchorId="01464181">
          <v:rect id="_x0000_i1051" style="width:0;height:1.5pt" o:hralign="center" o:hrstd="t" o:hr="t" fillcolor="#a0a0a0" stroked="f"/>
        </w:pict>
      </w:r>
    </w:p>
    <w:p w14:paraId="58B99641" w14:textId="3A5C794A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 w:hint="eastAsia"/>
        </w:rPr>
      </w:pPr>
      <w:r w:rsidRPr="00A421C0">
        <w:rPr>
          <w:rFonts w:ascii="微軟正黑體" w:eastAsia="微軟正黑體" w:hAnsi="微軟正黑體"/>
          <w:b/>
          <w:bCs/>
        </w:rPr>
        <w:t>4. 客家祖堂中供奉的「阿公婆牌」主要代表什麼？</w:t>
      </w:r>
      <w:r w:rsidRPr="00A421C0">
        <w:rPr>
          <w:rFonts w:ascii="微軟正黑體" w:eastAsia="微軟正黑體" w:hAnsi="微軟正黑體"/>
        </w:rPr>
        <w:br/>
        <w:t>A. 招財進寶</w:t>
      </w:r>
      <w:r w:rsidRPr="00A421C0">
        <w:rPr>
          <w:rFonts w:ascii="微軟正黑體" w:eastAsia="微軟正黑體" w:hAnsi="微軟正黑體"/>
        </w:rPr>
        <w:br/>
        <w:t>B. 家族榮耀</w:t>
      </w:r>
      <w:r w:rsidRPr="00A421C0">
        <w:rPr>
          <w:rFonts w:ascii="微軟正黑體" w:eastAsia="微軟正黑體" w:hAnsi="微軟正黑體"/>
        </w:rPr>
        <w:br/>
        <w:t>C. 風水與地理位置</w:t>
      </w:r>
      <w:r w:rsidRPr="00A421C0">
        <w:rPr>
          <w:rFonts w:ascii="微軟正黑體" w:eastAsia="微軟正黑體" w:hAnsi="微軟正黑體"/>
        </w:rPr>
        <w:br/>
      </w:r>
      <w:r w:rsidRPr="00A421C0">
        <w:rPr>
          <w:rFonts w:ascii="微軟正黑體" w:eastAsia="微軟正黑體" w:hAnsi="微軟正黑體"/>
        </w:rPr>
        <w:lastRenderedPageBreak/>
        <w:t>D.</w:t>
      </w:r>
      <w:r>
        <w:rPr>
          <w:rFonts w:ascii="微軟正黑體" w:eastAsia="微軟正黑體" w:hAnsi="微軟正黑體" w:hint="eastAsia"/>
        </w:rPr>
        <w:t xml:space="preserve"> </w:t>
      </w:r>
      <w:r w:rsidRPr="00A421C0">
        <w:rPr>
          <w:rFonts w:ascii="微軟正黑體" w:eastAsia="微軟正黑體" w:hAnsi="微軟正黑體"/>
        </w:rPr>
        <w:t>對祖先的敬意與傳承</w:t>
      </w:r>
    </w:p>
    <w:p w14:paraId="62C62629" w14:textId="77777777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/>
        </w:rPr>
      </w:pPr>
      <w:r w:rsidRPr="00A421C0">
        <w:rPr>
          <w:rFonts w:ascii="微軟正黑體" w:eastAsia="微軟正黑體" w:hAnsi="微軟正黑體"/>
        </w:rPr>
        <w:pict w14:anchorId="7F4B9800">
          <v:rect id="_x0000_i1052" style="width:0;height:1.5pt" o:hralign="center" o:hrstd="t" o:hr="t" fillcolor="#a0a0a0" stroked="f"/>
        </w:pict>
      </w:r>
    </w:p>
    <w:p w14:paraId="66B2D7F9" w14:textId="0FDF1A63" w:rsidR="00A421C0" w:rsidRPr="00A421C0" w:rsidRDefault="00A421C0" w:rsidP="00A421C0">
      <w:pPr>
        <w:pStyle w:val="a3"/>
        <w:spacing w:line="480" w:lineRule="exact"/>
        <w:rPr>
          <w:rFonts w:ascii="微軟正黑體" w:eastAsia="微軟正黑體" w:hAnsi="微軟正黑體" w:hint="eastAsia"/>
        </w:rPr>
      </w:pPr>
      <w:r w:rsidRPr="00A421C0">
        <w:rPr>
          <w:rFonts w:ascii="微軟正黑體" w:eastAsia="微軟正黑體" w:hAnsi="微軟正黑體"/>
          <w:b/>
          <w:bCs/>
        </w:rPr>
        <w:t>5. 張</w:t>
      </w:r>
      <w:proofErr w:type="gramStart"/>
      <w:r w:rsidRPr="00A421C0">
        <w:rPr>
          <w:rFonts w:ascii="微軟正黑體" w:eastAsia="微軟正黑體" w:hAnsi="微軟正黑體"/>
          <w:b/>
          <w:bCs/>
        </w:rPr>
        <w:t>家夥房牆</w:t>
      </w:r>
      <w:proofErr w:type="gramEnd"/>
      <w:r w:rsidRPr="00A421C0">
        <w:rPr>
          <w:rFonts w:ascii="微軟正黑體" w:eastAsia="微軟正黑體" w:hAnsi="微軟正黑體"/>
          <w:b/>
          <w:bCs/>
        </w:rPr>
        <w:t>上的竹</w:t>
      </w:r>
      <w:proofErr w:type="gramStart"/>
      <w:r w:rsidRPr="00A421C0">
        <w:rPr>
          <w:rFonts w:ascii="微軟正黑體" w:eastAsia="微軟正黑體" w:hAnsi="微軟正黑體"/>
          <w:b/>
          <w:bCs/>
        </w:rPr>
        <w:t>節窗與書卷</w:t>
      </w:r>
      <w:proofErr w:type="gramEnd"/>
      <w:r w:rsidRPr="00A421C0">
        <w:rPr>
          <w:rFonts w:ascii="微軟正黑體" w:eastAsia="微軟正黑體" w:hAnsi="微軟正黑體"/>
          <w:b/>
          <w:bCs/>
        </w:rPr>
        <w:t>裝飾，有什麼象徵意義？</w:t>
      </w:r>
      <w:r w:rsidRPr="00A421C0">
        <w:rPr>
          <w:rFonts w:ascii="微軟正黑體" w:eastAsia="微軟正黑體" w:hAnsi="微軟正黑體"/>
        </w:rPr>
        <w:br/>
        <w:t>A. 家中有音樂天賦</w:t>
      </w:r>
      <w:r w:rsidRPr="00A421C0">
        <w:rPr>
          <w:rFonts w:ascii="微軟正黑體" w:eastAsia="微軟正黑體" w:hAnsi="微軟正黑體"/>
        </w:rPr>
        <w:br/>
        <w:t>B. 祈求長壽與健康</w:t>
      </w:r>
      <w:r w:rsidRPr="00A421C0">
        <w:rPr>
          <w:rFonts w:ascii="微軟正黑體" w:eastAsia="微軟正黑體" w:hAnsi="微軟正黑體"/>
        </w:rPr>
        <w:br/>
        <w:t>C. 節節高升與書香傳家</w:t>
      </w:r>
      <w:r w:rsidRPr="00A421C0">
        <w:rPr>
          <w:rFonts w:ascii="微軟正黑體" w:eastAsia="微軟正黑體" w:hAnsi="微軟正黑體"/>
        </w:rPr>
        <w:br/>
        <w:t>D. 喜歡閱讀與寫作</w:t>
      </w:r>
    </w:p>
    <w:p w14:paraId="77398216" w14:textId="77777777" w:rsidR="00A421C0" w:rsidRPr="00A421C0" w:rsidRDefault="00A421C0" w:rsidP="00A23B12">
      <w:pPr>
        <w:pStyle w:val="a3"/>
        <w:spacing w:line="480" w:lineRule="exact"/>
        <w:ind w:leftChars="0" w:left="360"/>
        <w:rPr>
          <w:rFonts w:ascii="微軟正黑體" w:eastAsia="微軟正黑體" w:hAnsi="微軟正黑體" w:hint="eastAsia"/>
        </w:rPr>
      </w:pPr>
    </w:p>
    <w:p w14:paraId="5ECE81C4" w14:textId="7D177C2D" w:rsidR="00A471D0" w:rsidRDefault="00A471D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2AAAC29" w14:textId="71DAF36E" w:rsidR="00C32BE9" w:rsidRPr="00A471D0" w:rsidRDefault="00A471D0" w:rsidP="00D75179">
      <w:pPr>
        <w:spacing w:line="480" w:lineRule="exact"/>
        <w:rPr>
          <w:rFonts w:ascii="微軟正黑體" w:eastAsia="微軟正黑體" w:hAnsi="微軟正黑體"/>
          <w:b/>
          <w:bCs/>
        </w:rPr>
      </w:pPr>
      <w:r w:rsidRPr="00A471D0">
        <w:rPr>
          <w:rFonts w:ascii="微軟正黑體" w:eastAsia="微軟正黑體" w:hAnsi="微軟正黑體" w:hint="eastAsia"/>
          <w:b/>
          <w:bCs/>
        </w:rPr>
        <w:lastRenderedPageBreak/>
        <w:t>二、解答</w:t>
      </w:r>
    </w:p>
    <w:p w14:paraId="7B4B9A49" w14:textId="77777777" w:rsidR="00A421C0" w:rsidRPr="00A421C0" w:rsidRDefault="00A421C0" w:rsidP="00C32BE9">
      <w:pPr>
        <w:pStyle w:val="a3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color w:val="EE0000"/>
        </w:rPr>
      </w:pPr>
      <w:r w:rsidRPr="00A421C0">
        <w:rPr>
          <w:rFonts w:ascii="微軟正黑體" w:eastAsia="微軟正黑體" w:hAnsi="微軟正黑體"/>
          <w:color w:val="EE0000"/>
        </w:rPr>
        <w:t>C. 四合院建築</w:t>
      </w:r>
    </w:p>
    <w:p w14:paraId="019E931F" w14:textId="77777777" w:rsidR="00A421C0" w:rsidRPr="00A421C0" w:rsidRDefault="00A421C0" w:rsidP="00C32BE9">
      <w:pPr>
        <w:pStyle w:val="a3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color w:val="EE0000"/>
        </w:rPr>
      </w:pPr>
      <w:r w:rsidRPr="00A421C0">
        <w:rPr>
          <w:rFonts w:ascii="微軟正黑體" w:eastAsia="微軟正黑體" w:hAnsi="微軟正黑體"/>
          <w:color w:val="EE0000"/>
        </w:rPr>
        <w:t>B. 卵石鋪地與百年桂花</w:t>
      </w:r>
    </w:p>
    <w:p w14:paraId="728570B5" w14:textId="77777777" w:rsidR="00A421C0" w:rsidRPr="00A421C0" w:rsidRDefault="00A421C0" w:rsidP="00C32BE9">
      <w:pPr>
        <w:pStyle w:val="a3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color w:val="EE0000"/>
        </w:rPr>
      </w:pPr>
      <w:r w:rsidRPr="00A421C0">
        <w:rPr>
          <w:rFonts w:ascii="微軟正黑體" w:eastAsia="微軟正黑體" w:hAnsi="微軟正黑體"/>
          <w:color w:val="EE0000"/>
        </w:rPr>
        <w:t>C. 保正</w:t>
      </w:r>
    </w:p>
    <w:p w14:paraId="61CC83C5" w14:textId="5CF25854" w:rsidR="00A421C0" w:rsidRPr="00A421C0" w:rsidRDefault="00A421C0" w:rsidP="00786A25">
      <w:pPr>
        <w:pStyle w:val="a3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color w:val="EE0000"/>
        </w:rPr>
      </w:pPr>
      <w:r w:rsidRPr="00A421C0">
        <w:rPr>
          <w:rFonts w:ascii="微軟正黑體" w:eastAsia="微軟正黑體" w:hAnsi="微軟正黑體" w:hint="eastAsia"/>
          <w:color w:val="EE0000"/>
        </w:rPr>
        <w:t>D</w:t>
      </w:r>
      <w:r w:rsidRPr="00A421C0">
        <w:rPr>
          <w:rFonts w:ascii="微軟正黑體" w:eastAsia="微軟正黑體" w:hAnsi="微軟正黑體"/>
          <w:color w:val="EE0000"/>
        </w:rPr>
        <w:t>. 對祖先的敬意與傳承</w:t>
      </w:r>
    </w:p>
    <w:p w14:paraId="7FD55600" w14:textId="0FBE3DEC" w:rsidR="00554136" w:rsidRPr="00A421C0" w:rsidRDefault="00A421C0" w:rsidP="00A421C0">
      <w:pPr>
        <w:pStyle w:val="a3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color w:val="EE0000"/>
        </w:rPr>
      </w:pPr>
      <w:r w:rsidRPr="00A421C0">
        <w:rPr>
          <w:rFonts w:ascii="微軟正黑體" w:eastAsia="微軟正黑體" w:hAnsi="微軟正黑體"/>
          <w:color w:val="EE0000"/>
        </w:rPr>
        <w:t>C. 節節高升與書香傳家</w:t>
      </w:r>
    </w:p>
    <w:sectPr w:rsidR="00554136" w:rsidRPr="00A421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0140" w14:textId="77777777" w:rsidR="00102BDA" w:rsidRDefault="00102BDA" w:rsidP="00A421C0">
      <w:r>
        <w:separator/>
      </w:r>
    </w:p>
  </w:endnote>
  <w:endnote w:type="continuationSeparator" w:id="0">
    <w:p w14:paraId="4E920E97" w14:textId="77777777" w:rsidR="00102BDA" w:rsidRDefault="00102BDA" w:rsidP="00A4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042D" w14:textId="77777777" w:rsidR="00102BDA" w:rsidRDefault="00102BDA" w:rsidP="00A421C0">
      <w:r>
        <w:separator/>
      </w:r>
    </w:p>
  </w:footnote>
  <w:footnote w:type="continuationSeparator" w:id="0">
    <w:p w14:paraId="45A44B87" w14:textId="77777777" w:rsidR="00102BDA" w:rsidRDefault="00102BDA" w:rsidP="00A4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591"/>
    <w:multiLevelType w:val="hybridMultilevel"/>
    <w:tmpl w:val="DD1638B4"/>
    <w:lvl w:ilvl="0" w:tplc="E91E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DE7A8C"/>
    <w:multiLevelType w:val="hybridMultilevel"/>
    <w:tmpl w:val="446AF540"/>
    <w:lvl w:ilvl="0" w:tplc="250C92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5965348">
    <w:abstractNumId w:val="0"/>
  </w:num>
  <w:num w:numId="2" w16cid:durableId="19597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B5"/>
    <w:rsid w:val="00102BDA"/>
    <w:rsid w:val="00307FE2"/>
    <w:rsid w:val="004619A3"/>
    <w:rsid w:val="00521207"/>
    <w:rsid w:val="00550D3E"/>
    <w:rsid w:val="00554136"/>
    <w:rsid w:val="00592EFA"/>
    <w:rsid w:val="00623A56"/>
    <w:rsid w:val="0074056B"/>
    <w:rsid w:val="007643B5"/>
    <w:rsid w:val="00786A25"/>
    <w:rsid w:val="007D1338"/>
    <w:rsid w:val="0096272E"/>
    <w:rsid w:val="009907DF"/>
    <w:rsid w:val="00A23B12"/>
    <w:rsid w:val="00A41047"/>
    <w:rsid w:val="00A421C0"/>
    <w:rsid w:val="00A471D0"/>
    <w:rsid w:val="00B81B1B"/>
    <w:rsid w:val="00C1106E"/>
    <w:rsid w:val="00C32BE9"/>
    <w:rsid w:val="00C43226"/>
    <w:rsid w:val="00D75179"/>
    <w:rsid w:val="00D9016E"/>
    <w:rsid w:val="00E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AF1B5"/>
  <w15:chartTrackingRefBased/>
  <w15:docId w15:val="{76F8B830-5ECE-4CBA-A11A-E2FB1011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3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1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1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PX60 6QD</dc:creator>
  <cp:keywords/>
  <dc:description/>
  <cp:lastModifiedBy>映汝 劉</cp:lastModifiedBy>
  <cp:revision>2</cp:revision>
  <dcterms:created xsi:type="dcterms:W3CDTF">2025-06-20T03:47:00Z</dcterms:created>
  <dcterms:modified xsi:type="dcterms:W3CDTF">2025-06-20T03:47:00Z</dcterms:modified>
</cp:coreProperties>
</file>