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BF4" w:rsidRPr="00AE65FE" w:rsidRDefault="002E2376" w:rsidP="00EE5580">
      <w:pPr>
        <w:jc w:val="center"/>
        <w:rPr>
          <w:rFonts w:ascii="標楷體" w:eastAsia="標楷體" w:hAnsi="標楷體"/>
          <w:b/>
          <w:sz w:val="32"/>
          <w:szCs w:val="32"/>
        </w:rPr>
      </w:pPr>
      <w:r w:rsidRPr="00AE65FE">
        <w:rPr>
          <w:rFonts w:ascii="標楷體" w:eastAsia="標楷體" w:hAnsi="標楷體" w:hint="eastAsia"/>
          <w:b/>
          <w:sz w:val="32"/>
          <w:szCs w:val="32"/>
        </w:rPr>
        <w:t>10</w:t>
      </w:r>
      <w:r w:rsidR="00DA4A09" w:rsidRPr="00AE65FE">
        <w:rPr>
          <w:rFonts w:ascii="標楷體" w:eastAsia="標楷體" w:hAnsi="標楷體" w:hint="eastAsia"/>
          <w:b/>
          <w:sz w:val="32"/>
          <w:szCs w:val="32"/>
        </w:rPr>
        <w:t>6</w:t>
      </w:r>
      <w:r w:rsidRPr="00AE65FE">
        <w:rPr>
          <w:rFonts w:ascii="標楷體" w:eastAsia="標楷體" w:hAnsi="標楷體" w:hint="eastAsia"/>
          <w:b/>
          <w:sz w:val="32"/>
          <w:szCs w:val="32"/>
        </w:rPr>
        <w:t>年</w:t>
      </w:r>
      <w:r w:rsidR="00C17BF4" w:rsidRPr="00AE65FE">
        <w:rPr>
          <w:rFonts w:ascii="標楷體" w:eastAsia="標楷體" w:hAnsi="標楷體" w:hint="eastAsia"/>
          <w:b/>
          <w:sz w:val="32"/>
          <w:szCs w:val="32"/>
        </w:rPr>
        <w:t>教育部數位機會中心</w:t>
      </w:r>
      <w:r w:rsidR="00C849DA" w:rsidRPr="00AE65FE">
        <w:rPr>
          <w:rFonts w:ascii="標楷體" w:eastAsia="標楷體" w:hAnsi="標楷體" w:hint="eastAsia"/>
          <w:b/>
          <w:sz w:val="32"/>
          <w:szCs w:val="32"/>
        </w:rPr>
        <w:t>營運計畫書提報</w:t>
      </w:r>
      <w:r w:rsidR="00DB186D" w:rsidRPr="00AE65FE">
        <w:rPr>
          <w:rFonts w:ascii="標楷體" w:eastAsia="標楷體" w:hAnsi="標楷體" w:hint="eastAsia"/>
          <w:b/>
          <w:sz w:val="32"/>
          <w:szCs w:val="32"/>
        </w:rPr>
        <w:t>說明</w:t>
      </w:r>
    </w:p>
    <w:p w:rsidR="00C17BF4" w:rsidRPr="00C17BF4" w:rsidRDefault="00C17BF4" w:rsidP="00DB186D">
      <w:pPr>
        <w:spacing w:line="400" w:lineRule="exact"/>
        <w:jc w:val="right"/>
        <w:rPr>
          <w:rFonts w:ascii="標楷體" w:eastAsia="標楷體" w:hAnsi="標楷體"/>
        </w:rPr>
      </w:pPr>
      <w:r w:rsidRPr="00C17BF4">
        <w:rPr>
          <w:rFonts w:ascii="標楷體" w:eastAsia="標楷體" w:hAnsi="標楷體"/>
        </w:rPr>
        <w:t>10</w:t>
      </w:r>
      <w:r w:rsidR="00DA4A09">
        <w:rPr>
          <w:rFonts w:ascii="標楷體" w:eastAsia="標楷體" w:hAnsi="標楷體" w:hint="eastAsia"/>
        </w:rPr>
        <w:t>5</w:t>
      </w:r>
      <w:r w:rsidR="00EA49D8">
        <w:rPr>
          <w:rFonts w:ascii="標楷體" w:eastAsia="標楷體" w:hAnsi="標楷體" w:hint="eastAsia"/>
        </w:rPr>
        <w:t>.0</w:t>
      </w:r>
      <w:r w:rsidR="00DA4A09">
        <w:rPr>
          <w:rFonts w:ascii="標楷體" w:eastAsia="標楷體" w:hAnsi="標楷體" w:hint="eastAsia"/>
        </w:rPr>
        <w:t>9</w:t>
      </w:r>
    </w:p>
    <w:p w:rsidR="00C17BF4" w:rsidRPr="005B2960" w:rsidRDefault="00C17BF4"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計畫依據與緣起</w:t>
      </w:r>
    </w:p>
    <w:p w:rsidR="002636B0" w:rsidRPr="006A098E" w:rsidRDefault="00C17BF4" w:rsidP="00DD5AB8">
      <w:pPr>
        <w:spacing w:line="400" w:lineRule="exact"/>
        <w:ind w:leftChars="177" w:left="425" w:firstLineChars="177" w:firstLine="425"/>
        <w:jc w:val="both"/>
        <w:rPr>
          <w:rFonts w:ascii="標楷體" w:eastAsia="標楷體" w:hAnsi="標楷體"/>
        </w:rPr>
      </w:pPr>
      <w:r w:rsidRPr="00C17BF4">
        <w:rPr>
          <w:rFonts w:ascii="標楷體" w:eastAsia="標楷體" w:hAnsi="標楷體" w:hint="eastAsia"/>
        </w:rPr>
        <w:t>行政院</w:t>
      </w:r>
      <w:r w:rsidR="002E6A30">
        <w:rPr>
          <w:rFonts w:ascii="標楷體" w:eastAsia="標楷體" w:hAnsi="標楷體" w:hint="eastAsia"/>
        </w:rPr>
        <w:t>為</w:t>
      </w:r>
      <w:r w:rsidRPr="00C17BF4">
        <w:rPr>
          <w:rFonts w:ascii="標楷體" w:eastAsia="標楷體" w:hAnsi="標楷體" w:hint="eastAsia"/>
        </w:rPr>
        <w:t>縮減數位落差</w:t>
      </w:r>
      <w:r w:rsidR="002E6A30">
        <w:rPr>
          <w:rFonts w:ascii="標楷體" w:eastAsia="標楷體" w:hAnsi="標楷體" w:hint="eastAsia"/>
        </w:rPr>
        <w:t>，促進</w:t>
      </w:r>
      <w:r w:rsidR="002E6A30" w:rsidRPr="002E6A30">
        <w:rPr>
          <w:rFonts w:ascii="標楷體" w:eastAsia="標楷體" w:hAnsi="標楷體"/>
        </w:rPr>
        <w:t>公</w:t>
      </w:r>
      <w:r w:rsidR="002E6A30" w:rsidRPr="006A098E">
        <w:rPr>
          <w:rFonts w:ascii="標楷體" w:eastAsia="標楷體" w:hAnsi="標楷體"/>
        </w:rPr>
        <w:t>平數位機會</w:t>
      </w:r>
      <w:r w:rsidR="002E6A30" w:rsidRPr="006A098E">
        <w:rPr>
          <w:rFonts w:ascii="標楷體" w:eastAsia="標楷體" w:hAnsi="標楷體" w:hint="eastAsia"/>
        </w:rPr>
        <w:t>，規劃</w:t>
      </w:r>
      <w:r w:rsidRPr="006A098E">
        <w:rPr>
          <w:rFonts w:ascii="標楷體" w:eastAsia="標楷體" w:hAnsi="標楷體" w:hint="eastAsia"/>
        </w:rPr>
        <w:t>第四期「</w:t>
      </w:r>
      <w:proofErr w:type="gramStart"/>
      <w:r w:rsidRPr="006A098E">
        <w:rPr>
          <w:rFonts w:ascii="標楷體" w:eastAsia="標楷體" w:hAnsi="標楷體" w:hint="eastAsia"/>
        </w:rPr>
        <w:t>普及偏</w:t>
      </w:r>
      <w:proofErr w:type="gramEnd"/>
      <w:r w:rsidRPr="006A098E">
        <w:rPr>
          <w:rFonts w:ascii="標楷體" w:eastAsia="標楷體" w:hAnsi="標楷體" w:hint="eastAsia"/>
        </w:rPr>
        <w:t>鄉數位應用計畫」，由</w:t>
      </w:r>
      <w:r w:rsidR="002E6A30" w:rsidRPr="006A098E">
        <w:rPr>
          <w:rFonts w:ascii="標楷體" w:eastAsia="標楷體" w:hAnsi="標楷體" w:hint="eastAsia"/>
        </w:rPr>
        <w:t>教育</w:t>
      </w:r>
      <w:r w:rsidRPr="006A098E">
        <w:rPr>
          <w:rFonts w:ascii="標楷體" w:eastAsia="標楷體" w:hAnsi="標楷體" w:hint="eastAsia"/>
        </w:rPr>
        <w:t>部</w:t>
      </w:r>
      <w:r w:rsidR="002E6A30" w:rsidRPr="006A098E">
        <w:rPr>
          <w:rFonts w:ascii="標楷體" w:eastAsia="標楷體" w:hAnsi="標楷體" w:hint="eastAsia"/>
        </w:rPr>
        <w:t>規劃</w:t>
      </w:r>
      <w:r w:rsidRPr="006A098E">
        <w:rPr>
          <w:rFonts w:ascii="標楷體" w:eastAsia="標楷體" w:hAnsi="標楷體" w:hint="eastAsia"/>
        </w:rPr>
        <w:t>執行「偏鄉數位應用推動計畫」，於數位發展較慢的鄉鎮</w:t>
      </w:r>
      <w:r w:rsidR="00753A73" w:rsidRPr="006A098E">
        <w:rPr>
          <w:rFonts w:ascii="標楷體" w:eastAsia="標楷體" w:hAnsi="標楷體" w:hint="eastAsia"/>
        </w:rPr>
        <w:t>區</w:t>
      </w:r>
      <w:r w:rsidRPr="006A098E">
        <w:rPr>
          <w:rFonts w:ascii="標楷體" w:eastAsia="標楷體" w:hAnsi="標楷體" w:hint="eastAsia"/>
        </w:rPr>
        <w:t>設置「數位機會中心」（Digital Opportunity Center，簡稱DOC）</w:t>
      </w:r>
      <w:r w:rsidR="002C3AD0" w:rsidRPr="006A098E">
        <w:rPr>
          <w:rFonts w:ascii="標楷體" w:eastAsia="標楷體" w:hAnsi="標楷體" w:hint="eastAsia"/>
        </w:rPr>
        <w:t>，數位機會中心的設立將結合公私部門與社區民眾的力量共同執行，</w:t>
      </w:r>
      <w:r w:rsidR="002C3AD0" w:rsidRPr="006A098E">
        <w:rPr>
          <w:rFonts w:eastAsia="標楷體" w:hint="eastAsia"/>
        </w:rPr>
        <w:t>以</w:t>
      </w:r>
      <w:r w:rsidR="002C3AD0" w:rsidRPr="006A098E">
        <w:rPr>
          <w:rFonts w:eastAsia="標楷體"/>
        </w:rPr>
        <w:t>滿足</w:t>
      </w:r>
      <w:r w:rsidR="002C3AD0" w:rsidRPr="006A098E">
        <w:rPr>
          <w:rFonts w:eastAsia="標楷體" w:hint="eastAsia"/>
        </w:rPr>
        <w:t>民眾</w:t>
      </w:r>
      <w:r w:rsidR="002C3AD0" w:rsidRPr="006A098E">
        <w:rPr>
          <w:rFonts w:eastAsia="標楷體"/>
        </w:rPr>
        <w:t>生活上數位使用的需求，進而豐富生活應用</w:t>
      </w:r>
      <w:r w:rsidR="009462BB" w:rsidRPr="006A098E">
        <w:rPr>
          <w:rFonts w:ascii="標楷體" w:eastAsia="標楷體" w:hAnsi="標楷體" w:hint="eastAsia"/>
        </w:rPr>
        <w:t>。</w:t>
      </w: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計畫目標</w:t>
      </w:r>
    </w:p>
    <w:p w:rsidR="002C3AD0" w:rsidRPr="002C3AD0" w:rsidRDefault="002C3AD0" w:rsidP="006A098E">
      <w:pPr>
        <w:spacing w:line="400" w:lineRule="exact"/>
        <w:ind w:leftChars="177" w:left="425" w:firstLineChars="177" w:firstLine="425"/>
        <w:jc w:val="both"/>
        <w:rPr>
          <w:rFonts w:ascii="標楷體" w:eastAsia="標楷體" w:hAnsi="標楷體"/>
        </w:rPr>
      </w:pPr>
      <w:r w:rsidRPr="006A098E">
        <w:rPr>
          <w:rFonts w:ascii="標楷體" w:eastAsia="標楷體" w:hAnsi="標楷體" w:hint="eastAsia"/>
        </w:rPr>
        <w:t>DOC設置目的為提供當地民眾數位學習與數位近用的場域，也期望透過數位機會中心的設置</w:t>
      </w:r>
      <w:r w:rsidRPr="006A098E">
        <w:rPr>
          <w:rFonts w:ascii="標楷體" w:eastAsia="標楷體" w:hAnsi="標楷體"/>
        </w:rPr>
        <w:t>能</w:t>
      </w:r>
      <w:r w:rsidRPr="006A098E">
        <w:rPr>
          <w:rFonts w:ascii="標楷體" w:eastAsia="標楷體" w:hAnsi="標楷體" w:hint="eastAsia"/>
        </w:rPr>
        <w:t>提升民眾公民參與</w:t>
      </w:r>
      <w:r w:rsidRPr="006A098E">
        <w:rPr>
          <w:rFonts w:ascii="標楷體" w:eastAsia="標楷體" w:hAnsi="標楷體"/>
        </w:rPr>
        <w:t>、</w:t>
      </w:r>
      <w:proofErr w:type="gramStart"/>
      <w:r w:rsidRPr="006A098E">
        <w:rPr>
          <w:rFonts w:ascii="標楷體" w:eastAsia="標楷體" w:hAnsi="標楷體"/>
        </w:rPr>
        <w:t>線上自我</w:t>
      </w:r>
      <w:proofErr w:type="gramEnd"/>
      <w:r w:rsidRPr="006A098E">
        <w:rPr>
          <w:rFonts w:ascii="標楷體" w:eastAsia="標楷體" w:hAnsi="標楷體"/>
        </w:rPr>
        <w:t>學習、進行數位行銷</w:t>
      </w:r>
      <w:r w:rsidRPr="006A098E">
        <w:rPr>
          <w:rFonts w:ascii="標楷體" w:eastAsia="標楷體" w:hAnsi="標楷體" w:hint="eastAsia"/>
        </w:rPr>
        <w:t>。預期達成目標有：</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提升民眾資訊素養與自主學習知能，推廣行動化學習</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提升婦女數位素養，豐富婦女數位生活</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數位生活資訊應用與推廣，</w:t>
      </w:r>
      <w:proofErr w:type="gramStart"/>
      <w:r w:rsidRPr="00BC6FA4">
        <w:rPr>
          <w:rFonts w:ascii="標楷體" w:eastAsia="標楷體" w:hAnsi="標楷體" w:hint="eastAsia"/>
        </w:rPr>
        <w:t>豐富偏</w:t>
      </w:r>
      <w:proofErr w:type="gramEnd"/>
      <w:r w:rsidRPr="00BC6FA4">
        <w:rPr>
          <w:rFonts w:ascii="標楷體" w:eastAsia="標楷體" w:hAnsi="標楷體" w:hint="eastAsia"/>
        </w:rPr>
        <w:t>鄉民眾數位生活應用</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分享友善數位關懷據點數位環境，享受行動服務與應用</w:t>
      </w:r>
      <w:r>
        <w:rPr>
          <w:rFonts w:ascii="標楷體" w:eastAsia="標楷體" w:hAnsi="標楷體" w:hint="eastAsia"/>
        </w:rPr>
        <w:t>。</w:t>
      </w:r>
    </w:p>
    <w:p w:rsidR="00BC6FA4" w:rsidRPr="00BC6FA4"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提升偏鄉企業數位行銷應用能力，打造偏鄉經濟藍海</w:t>
      </w:r>
      <w:r>
        <w:rPr>
          <w:rFonts w:ascii="標楷體" w:eastAsia="標楷體" w:hAnsi="標楷體" w:hint="eastAsia"/>
        </w:rPr>
        <w:t>。</w:t>
      </w:r>
    </w:p>
    <w:p w:rsidR="009F2DE6" w:rsidRDefault="00BC6FA4" w:rsidP="001931E3">
      <w:pPr>
        <w:pStyle w:val="a3"/>
        <w:numPr>
          <w:ilvl w:val="0"/>
          <w:numId w:val="3"/>
        </w:numPr>
        <w:spacing w:line="400" w:lineRule="exact"/>
        <w:ind w:leftChars="0" w:left="851"/>
        <w:jc w:val="both"/>
        <w:rPr>
          <w:rFonts w:ascii="標楷體" w:eastAsia="標楷體" w:hAnsi="標楷體"/>
        </w:rPr>
      </w:pPr>
      <w:r w:rsidRPr="00BC6FA4">
        <w:rPr>
          <w:rFonts w:ascii="標楷體" w:eastAsia="標楷體" w:hAnsi="標楷體" w:hint="eastAsia"/>
        </w:rPr>
        <w:t>偏鄉農民數位關懷與行銷，提供適地性農業社區服務</w:t>
      </w:r>
      <w:r>
        <w:rPr>
          <w:rFonts w:ascii="標楷體" w:eastAsia="標楷體" w:hAnsi="標楷體" w:hint="eastAsia"/>
        </w:rPr>
        <w:t>。</w:t>
      </w:r>
    </w:p>
    <w:p w:rsidR="00B24E28" w:rsidRPr="000B2F64" w:rsidRDefault="00B24E28"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0B2F64">
        <w:rPr>
          <w:rFonts w:ascii="標楷體" w:eastAsia="標楷體" w:hAnsi="標楷體" w:hint="eastAsia"/>
          <w:color w:val="0000FF"/>
        </w:rPr>
        <w:t>DOC營運</w:t>
      </w:r>
      <w:r w:rsidR="006A098E" w:rsidRPr="00BF7ABD">
        <w:rPr>
          <w:rFonts w:ascii="標楷體" w:eastAsia="標楷體" w:hAnsi="標楷體" w:hint="eastAsia"/>
          <w:color w:val="0000FF"/>
        </w:rPr>
        <w:t>服務</w:t>
      </w:r>
      <w:r w:rsidRPr="000B2F64">
        <w:rPr>
          <w:rFonts w:ascii="標楷體" w:eastAsia="標楷體" w:hAnsi="標楷體" w:hint="eastAsia"/>
          <w:color w:val="0000FF"/>
        </w:rPr>
        <w:t>對象與工作內容</w:t>
      </w:r>
    </w:p>
    <w:p w:rsidR="00312C57" w:rsidRDefault="00312C57" w:rsidP="001931E3">
      <w:pPr>
        <w:pStyle w:val="a3"/>
        <w:numPr>
          <w:ilvl w:val="0"/>
          <w:numId w:val="34"/>
        </w:numPr>
        <w:spacing w:line="400" w:lineRule="exact"/>
        <w:ind w:leftChars="0" w:left="851"/>
        <w:jc w:val="both"/>
        <w:rPr>
          <w:rFonts w:ascii="標楷體" w:eastAsia="標楷體" w:hAnsi="標楷體"/>
        </w:rPr>
      </w:pPr>
      <w:r>
        <w:rPr>
          <w:rFonts w:ascii="標楷體" w:eastAsia="標楷體" w:hAnsi="標楷體" w:hint="eastAsia"/>
        </w:rPr>
        <w:t>營運期程：106年1月1日起至106年12月31日止。</w:t>
      </w:r>
    </w:p>
    <w:p w:rsidR="00540582" w:rsidRPr="00540582" w:rsidRDefault="00540582" w:rsidP="001931E3">
      <w:pPr>
        <w:pStyle w:val="a3"/>
        <w:numPr>
          <w:ilvl w:val="0"/>
          <w:numId w:val="34"/>
        </w:numPr>
        <w:spacing w:line="400" w:lineRule="exact"/>
        <w:ind w:leftChars="0" w:left="851"/>
        <w:jc w:val="both"/>
        <w:rPr>
          <w:rFonts w:ascii="標楷體" w:eastAsia="標楷體" w:hAnsi="標楷體"/>
        </w:rPr>
      </w:pPr>
      <w:r w:rsidRPr="00540582">
        <w:rPr>
          <w:rFonts w:ascii="標楷體" w:eastAsia="標楷體" w:hAnsi="標楷體" w:hint="eastAsia"/>
        </w:rPr>
        <w:t>服務對象</w:t>
      </w:r>
    </w:p>
    <w:p w:rsidR="000B2F64" w:rsidRPr="000B2F64" w:rsidRDefault="00540582" w:rsidP="001931E3">
      <w:pPr>
        <w:pStyle w:val="a3"/>
        <w:numPr>
          <w:ilvl w:val="0"/>
          <w:numId w:val="21"/>
        </w:numPr>
        <w:spacing w:line="400" w:lineRule="exact"/>
        <w:ind w:leftChars="0" w:left="1134"/>
        <w:jc w:val="both"/>
        <w:rPr>
          <w:rFonts w:ascii="標楷體" w:eastAsia="標楷體" w:hAnsi="標楷體"/>
        </w:rPr>
      </w:pPr>
      <w:r w:rsidRPr="000B2F64">
        <w:rPr>
          <w:rFonts w:ascii="標楷體" w:eastAsia="標楷體" w:hAnsi="標楷體" w:hint="eastAsia"/>
        </w:rPr>
        <w:t>資訊應用</w:t>
      </w:r>
      <w:r w:rsidR="001C68F0">
        <w:rPr>
          <w:rFonts w:ascii="標楷體" w:eastAsia="標楷體" w:hAnsi="標楷體" w:hint="eastAsia"/>
        </w:rPr>
        <w:t>入門</w:t>
      </w:r>
      <w:r w:rsidRPr="000B2F64">
        <w:rPr>
          <w:rFonts w:ascii="標楷體" w:eastAsia="標楷體" w:hAnsi="標楷體" w:hint="eastAsia"/>
        </w:rPr>
        <w:t>課程以36歲以上</w:t>
      </w:r>
      <w:r w:rsidR="001C68F0">
        <w:rPr>
          <w:rFonts w:ascii="標楷體" w:eastAsia="標楷體" w:hAnsi="標楷體" w:hint="eastAsia"/>
        </w:rPr>
        <w:t>且</w:t>
      </w:r>
      <w:r w:rsidRPr="000B2F64">
        <w:rPr>
          <w:rFonts w:ascii="標楷體" w:eastAsia="標楷體" w:hAnsi="標楷體" w:hint="eastAsia"/>
        </w:rPr>
        <w:t>從未接觸資訊上網的民眾為優先。</w:t>
      </w:r>
    </w:p>
    <w:p w:rsidR="00DA4A09" w:rsidRPr="000B2F64" w:rsidRDefault="00DA4A09" w:rsidP="001931E3">
      <w:pPr>
        <w:pStyle w:val="a3"/>
        <w:numPr>
          <w:ilvl w:val="0"/>
          <w:numId w:val="21"/>
        </w:numPr>
        <w:spacing w:line="400" w:lineRule="exact"/>
        <w:ind w:leftChars="0" w:left="1134"/>
        <w:jc w:val="both"/>
        <w:rPr>
          <w:rFonts w:ascii="標楷體" w:eastAsia="標楷體" w:hAnsi="標楷體"/>
        </w:rPr>
      </w:pPr>
      <w:r w:rsidRPr="000B2F64">
        <w:rPr>
          <w:rFonts w:ascii="標楷體" w:eastAsia="標楷體" w:hAnsi="標楷體" w:hint="eastAsia"/>
        </w:rPr>
        <w:t>協助已學會基礎資訊運用的民眾，配合</w:t>
      </w:r>
      <w:r>
        <w:rPr>
          <w:rFonts w:ascii="標楷體" w:eastAsia="標楷體" w:hAnsi="標楷體" w:hint="eastAsia"/>
        </w:rPr>
        <w:t>輔導團隊</w:t>
      </w:r>
      <w:r w:rsidRPr="006A098E">
        <w:rPr>
          <w:rFonts w:ascii="標楷體" w:eastAsia="標楷體" w:hAnsi="標楷體" w:hint="eastAsia"/>
        </w:rPr>
        <w:t>的輔導</w:t>
      </w:r>
      <w:r>
        <w:rPr>
          <w:rFonts w:ascii="標楷體" w:eastAsia="標楷體" w:hAnsi="標楷體" w:hint="eastAsia"/>
        </w:rPr>
        <w:t>，</w:t>
      </w:r>
      <w:r w:rsidRPr="000B2F64">
        <w:rPr>
          <w:rFonts w:ascii="標楷體" w:eastAsia="標楷體" w:hAnsi="標楷體" w:hint="eastAsia"/>
        </w:rPr>
        <w:t>協助社區發展文化</w:t>
      </w:r>
      <w:r>
        <w:rPr>
          <w:rFonts w:ascii="標楷體" w:eastAsia="標楷體" w:hAnsi="標楷體" w:hint="eastAsia"/>
        </w:rPr>
        <w:t>或</w:t>
      </w:r>
      <w:r w:rsidRPr="000B2F64">
        <w:rPr>
          <w:rFonts w:ascii="標楷體" w:eastAsia="標楷體" w:hAnsi="標楷體" w:hint="eastAsia"/>
        </w:rPr>
        <w:t>經濟等面向之在地特色。</w:t>
      </w:r>
    </w:p>
    <w:p w:rsidR="000B2F64" w:rsidRDefault="00540582" w:rsidP="001931E3">
      <w:pPr>
        <w:pStyle w:val="a3"/>
        <w:numPr>
          <w:ilvl w:val="0"/>
          <w:numId w:val="21"/>
        </w:numPr>
        <w:spacing w:line="400" w:lineRule="exact"/>
        <w:ind w:leftChars="0" w:left="1134"/>
        <w:jc w:val="both"/>
        <w:rPr>
          <w:rFonts w:ascii="標楷體" w:eastAsia="標楷體" w:hAnsi="標楷體"/>
        </w:rPr>
      </w:pPr>
      <w:r w:rsidRPr="000B2F64">
        <w:rPr>
          <w:rFonts w:ascii="標楷體" w:eastAsia="標楷體" w:hAnsi="標楷體" w:hint="eastAsia"/>
        </w:rPr>
        <w:t>DOC開放時間應提供民眾使用電腦及網路，並可協助學童課後照顧</w:t>
      </w:r>
      <w:r w:rsidR="000B2F64" w:rsidRPr="000B2F64">
        <w:rPr>
          <w:rFonts w:ascii="標楷體" w:eastAsia="標楷體" w:hAnsi="標楷體" w:hint="eastAsia"/>
        </w:rPr>
        <w:t>。</w:t>
      </w:r>
    </w:p>
    <w:p w:rsidR="00540582" w:rsidRPr="00540582" w:rsidRDefault="00540582" w:rsidP="001931E3">
      <w:pPr>
        <w:pStyle w:val="a3"/>
        <w:numPr>
          <w:ilvl w:val="0"/>
          <w:numId w:val="34"/>
        </w:numPr>
        <w:spacing w:line="400" w:lineRule="exact"/>
        <w:ind w:leftChars="0" w:left="851"/>
        <w:jc w:val="both"/>
        <w:rPr>
          <w:rFonts w:ascii="標楷體" w:eastAsia="標楷體" w:hAnsi="標楷體"/>
        </w:rPr>
      </w:pPr>
      <w:r w:rsidRPr="00540582">
        <w:rPr>
          <w:rFonts w:ascii="標楷體" w:eastAsia="標楷體" w:hAnsi="標楷體" w:hint="eastAsia"/>
        </w:rPr>
        <w:t>DOC例行營運工作</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rPr>
        <w:t>DOC</w:t>
      </w:r>
      <w:r w:rsidRPr="00540582">
        <w:rPr>
          <w:rFonts w:ascii="標楷體" w:eastAsia="標楷體" w:hAnsi="標楷體" w:hint="eastAsia"/>
        </w:rPr>
        <w:t>日常開放與管理作業</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rPr>
        <w:t>DOC</w:t>
      </w:r>
      <w:r w:rsidRPr="00540582">
        <w:rPr>
          <w:rFonts w:ascii="標楷體" w:eastAsia="標楷體" w:hAnsi="標楷體" w:hint="eastAsia"/>
        </w:rPr>
        <w:t>環境與設備管理</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0B2F64">
        <w:rPr>
          <w:rFonts w:ascii="標楷體" w:eastAsia="標楷體" w:hAnsi="標楷體"/>
        </w:rPr>
        <w:t>資訊應用課程</w:t>
      </w:r>
      <w:r w:rsidRPr="00540582">
        <w:rPr>
          <w:rFonts w:ascii="標楷體" w:eastAsia="標楷體" w:hAnsi="標楷體" w:hint="eastAsia"/>
        </w:rPr>
        <w:t>規劃及招生</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hint="eastAsia"/>
        </w:rPr>
        <w:t>推廣活動辦理</w:t>
      </w:r>
      <w:r w:rsidR="00E7097F">
        <w:rPr>
          <w:rFonts w:ascii="標楷體" w:eastAsia="標楷體" w:hAnsi="標楷體" w:hint="eastAsia"/>
        </w:rPr>
        <w:t>。</w:t>
      </w:r>
    </w:p>
    <w:p w:rsidR="00540582" w:rsidRPr="00540582" w:rsidRDefault="00540582" w:rsidP="001931E3">
      <w:pPr>
        <w:pStyle w:val="a3"/>
        <w:numPr>
          <w:ilvl w:val="0"/>
          <w:numId w:val="35"/>
        </w:numPr>
        <w:spacing w:line="400" w:lineRule="exact"/>
        <w:ind w:leftChars="0" w:left="1134"/>
        <w:jc w:val="both"/>
        <w:rPr>
          <w:rFonts w:ascii="標楷體" w:eastAsia="標楷體" w:hAnsi="標楷體"/>
        </w:rPr>
      </w:pPr>
      <w:r w:rsidRPr="00540582">
        <w:rPr>
          <w:rFonts w:ascii="標楷體" w:eastAsia="標楷體" w:hAnsi="標楷體" w:hint="eastAsia"/>
        </w:rPr>
        <w:t>DOC多元經營與對外爭取資源</w:t>
      </w:r>
      <w:r w:rsidR="00E7097F">
        <w:rPr>
          <w:rFonts w:ascii="標楷體" w:eastAsia="標楷體" w:hAnsi="標楷體" w:hint="eastAsia"/>
        </w:rPr>
        <w:t>。</w:t>
      </w:r>
    </w:p>
    <w:p w:rsidR="00540582" w:rsidRPr="000B2F64" w:rsidRDefault="00540582" w:rsidP="001931E3">
      <w:pPr>
        <w:pStyle w:val="a3"/>
        <w:numPr>
          <w:ilvl w:val="0"/>
          <w:numId w:val="34"/>
        </w:numPr>
        <w:spacing w:line="400" w:lineRule="exact"/>
        <w:ind w:leftChars="0" w:left="851"/>
        <w:jc w:val="both"/>
        <w:rPr>
          <w:rFonts w:ascii="標楷體" w:eastAsia="標楷體" w:hAnsi="標楷體"/>
        </w:rPr>
      </w:pPr>
      <w:r w:rsidRPr="000B2F64">
        <w:rPr>
          <w:rFonts w:ascii="標楷體" w:eastAsia="標楷體" w:hAnsi="標楷體" w:hint="eastAsia"/>
        </w:rPr>
        <w:t>配合</w:t>
      </w:r>
      <w:r w:rsidR="00A66226">
        <w:rPr>
          <w:rFonts w:ascii="標楷體" w:eastAsia="標楷體" w:hAnsi="標楷體" w:hint="eastAsia"/>
        </w:rPr>
        <w:t>本部委辦之輔導團隊</w:t>
      </w:r>
      <w:r w:rsidR="006A098E" w:rsidRPr="00BF7ABD">
        <w:rPr>
          <w:rFonts w:ascii="標楷體" w:eastAsia="標楷體" w:hAnsi="標楷體" w:hint="eastAsia"/>
        </w:rPr>
        <w:t>的輔導</w:t>
      </w:r>
      <w:r w:rsidRPr="00BF7ABD">
        <w:rPr>
          <w:rFonts w:ascii="標楷體" w:eastAsia="標楷體" w:hAnsi="標楷體" w:hint="eastAsia"/>
        </w:rPr>
        <w:t>、運用</w:t>
      </w:r>
      <w:r w:rsidRPr="000B2F64">
        <w:rPr>
          <w:rFonts w:ascii="標楷體" w:eastAsia="標楷體" w:hAnsi="標楷體" w:hint="eastAsia"/>
        </w:rPr>
        <w:t>跨部會資源發展在地特色</w:t>
      </w:r>
      <w:r w:rsidR="00BF7ABD">
        <w:rPr>
          <w:rFonts w:ascii="標楷體" w:eastAsia="標楷體" w:hAnsi="標楷體" w:hint="eastAsia"/>
        </w:rPr>
        <w:t>，</w:t>
      </w:r>
      <w:r w:rsidRPr="000B2F64">
        <w:rPr>
          <w:rFonts w:ascii="標楷體" w:eastAsia="標楷體" w:hAnsi="標楷體" w:hint="eastAsia"/>
        </w:rPr>
        <w:t>配合縣市政府、教育部辦理經費、成果填報與管考</w:t>
      </w:r>
      <w:r w:rsidR="00BF7ABD">
        <w:rPr>
          <w:rFonts w:ascii="標楷體" w:eastAsia="標楷體" w:hAnsi="標楷體" w:hint="eastAsia"/>
        </w:rPr>
        <w:t>事宜</w:t>
      </w:r>
      <w:r w:rsidR="000B2F64">
        <w:rPr>
          <w:rFonts w:ascii="標楷體" w:eastAsia="標楷體" w:hAnsi="標楷體" w:hint="eastAsia"/>
        </w:rPr>
        <w:t>。</w:t>
      </w:r>
    </w:p>
    <w:p w:rsidR="00C55C13" w:rsidRDefault="00C55C13"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C55C13">
        <w:rPr>
          <w:rFonts w:ascii="標楷體" w:eastAsia="標楷體" w:hAnsi="標楷體" w:hint="eastAsia"/>
          <w:color w:val="0000FF"/>
        </w:rPr>
        <w:lastRenderedPageBreak/>
        <w:t>DOC營運類型</w:t>
      </w:r>
    </w:p>
    <w:p w:rsidR="00C55C13" w:rsidRPr="00DA4A09" w:rsidRDefault="00C55C13" w:rsidP="00DA4A09">
      <w:pPr>
        <w:spacing w:line="400" w:lineRule="exact"/>
        <w:ind w:leftChars="177" w:left="425"/>
        <w:jc w:val="both"/>
        <w:rPr>
          <w:rFonts w:ascii="標楷體" w:eastAsia="標楷體" w:hAnsi="標楷體"/>
        </w:rPr>
      </w:pPr>
      <w:r w:rsidRPr="00DA4A09">
        <w:rPr>
          <w:rFonts w:ascii="標楷體" w:eastAsia="標楷體" w:hAnsi="標楷體" w:hint="eastAsia"/>
        </w:rPr>
        <w:t>DOC設置類型因服務時間、服務範圍、特色發展等任務的不同，分為</w:t>
      </w:r>
      <w:r w:rsidR="00F131C2">
        <w:rPr>
          <w:rFonts w:ascii="標楷體" w:eastAsia="標楷體" w:hAnsi="標楷體" w:hint="eastAsia"/>
        </w:rPr>
        <w:t>特色型、</w:t>
      </w:r>
      <w:r w:rsidRPr="00DA4A09">
        <w:rPr>
          <w:rFonts w:ascii="標楷體" w:eastAsia="標楷體" w:hAnsi="標楷體" w:hint="eastAsia"/>
        </w:rPr>
        <w:t>基礎型</w:t>
      </w:r>
      <w:r w:rsidR="00DA4A09" w:rsidRPr="00DA4A09">
        <w:rPr>
          <w:rFonts w:ascii="標楷體" w:eastAsia="標楷體" w:hAnsi="標楷體" w:hint="eastAsia"/>
        </w:rPr>
        <w:t>與</w:t>
      </w:r>
      <w:r w:rsidRPr="00DA4A09">
        <w:rPr>
          <w:rFonts w:ascii="標楷體" w:eastAsia="標楷體" w:hAnsi="標楷體" w:hint="eastAsia"/>
        </w:rPr>
        <w:t>學習型，申請單位視組織人力、服務能量、預期可達成的指標等選擇適合的類型申請</w:t>
      </w:r>
      <w:r w:rsidR="00271446" w:rsidRPr="00DA4A09">
        <w:rPr>
          <w:rFonts w:ascii="標楷體" w:eastAsia="標楷體" w:hAnsi="標楷體" w:hint="eastAsia"/>
        </w:rPr>
        <w:t>，詳細類型說明如</w:t>
      </w:r>
      <w:r w:rsidR="00B82D9C">
        <w:rPr>
          <w:rFonts w:ascii="標楷體" w:eastAsia="標楷體" w:hAnsi="標楷體" w:hint="eastAsia"/>
        </w:rPr>
        <w:t>附件1。</w:t>
      </w:r>
    </w:p>
    <w:p w:rsidR="006927A7" w:rsidRDefault="006927A7" w:rsidP="00F31827">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t>經費</w:t>
      </w:r>
    </w:p>
    <w:p w:rsidR="001A10F5" w:rsidRPr="001A10F5" w:rsidRDefault="001A10F5" w:rsidP="001A10F5">
      <w:pPr>
        <w:pStyle w:val="a3"/>
        <w:numPr>
          <w:ilvl w:val="0"/>
          <w:numId w:val="40"/>
        </w:numPr>
        <w:spacing w:line="400" w:lineRule="exact"/>
        <w:ind w:leftChars="0"/>
        <w:jc w:val="both"/>
        <w:rPr>
          <w:rFonts w:ascii="標楷體" w:eastAsia="標楷體" w:hAnsi="標楷體"/>
        </w:rPr>
      </w:pPr>
      <w:r w:rsidRPr="001A10F5">
        <w:rPr>
          <w:rFonts w:ascii="標楷體" w:eastAsia="標楷體" w:hAnsi="標楷體" w:hint="eastAsia"/>
        </w:rPr>
        <w:t>經常門經費上限</w:t>
      </w:r>
      <w:r w:rsidR="00B82D9C">
        <w:rPr>
          <w:rFonts w:ascii="標楷體" w:eastAsia="標楷體" w:hAnsi="標楷體" w:hint="eastAsia"/>
        </w:rPr>
        <w:t>特色型20萬、基礎</w:t>
      </w:r>
      <w:r w:rsidRPr="001A10F5">
        <w:rPr>
          <w:rFonts w:ascii="標楷體" w:eastAsia="標楷體" w:hAnsi="標楷體" w:hint="eastAsia"/>
        </w:rPr>
        <w:t>型</w:t>
      </w:r>
      <w:r w:rsidR="00B82D9C">
        <w:rPr>
          <w:rFonts w:ascii="標楷體" w:eastAsia="標楷體" w:hAnsi="標楷體"/>
        </w:rPr>
        <w:t>6</w:t>
      </w:r>
      <w:r w:rsidRPr="001A10F5">
        <w:rPr>
          <w:rFonts w:ascii="標楷體" w:eastAsia="標楷體" w:hAnsi="標楷體"/>
        </w:rPr>
        <w:t>0</w:t>
      </w:r>
      <w:r w:rsidRPr="001A10F5">
        <w:rPr>
          <w:rFonts w:ascii="標楷體" w:eastAsia="標楷體" w:hAnsi="標楷體" w:hint="eastAsia"/>
        </w:rPr>
        <w:t>萬</w:t>
      </w:r>
      <w:r w:rsidR="00B82D9C">
        <w:rPr>
          <w:rFonts w:ascii="標楷體" w:eastAsia="標楷體" w:hAnsi="標楷體" w:hint="eastAsia"/>
        </w:rPr>
        <w:t>、</w:t>
      </w:r>
      <w:r w:rsidRPr="001A10F5">
        <w:rPr>
          <w:rFonts w:ascii="標楷體" w:eastAsia="標楷體" w:hAnsi="標楷體" w:hint="eastAsia"/>
        </w:rPr>
        <w:t>學習型</w:t>
      </w:r>
      <w:r w:rsidRPr="001A10F5">
        <w:rPr>
          <w:rFonts w:ascii="標楷體" w:eastAsia="標楷體" w:hAnsi="標楷體"/>
        </w:rPr>
        <w:t>90</w:t>
      </w:r>
      <w:r w:rsidRPr="001A10F5">
        <w:rPr>
          <w:rFonts w:ascii="標楷體" w:eastAsia="標楷體" w:hAnsi="標楷體" w:hint="eastAsia"/>
        </w:rPr>
        <w:t>萬。</w:t>
      </w:r>
      <w:proofErr w:type="gramStart"/>
      <w:r w:rsidRPr="001A10F5">
        <w:rPr>
          <w:rFonts w:ascii="標楷體" w:eastAsia="標楷體" w:hAnsi="標楷體" w:hint="eastAsia"/>
        </w:rPr>
        <w:t>資本門由教育部</w:t>
      </w:r>
      <w:proofErr w:type="gramEnd"/>
      <w:r w:rsidRPr="001A10F5">
        <w:rPr>
          <w:rFonts w:ascii="標楷體" w:eastAsia="標楷體" w:hAnsi="標楷體" w:hint="eastAsia"/>
        </w:rPr>
        <w:t>視情況調整補助額度。</w:t>
      </w:r>
    </w:p>
    <w:p w:rsidR="001A10F5" w:rsidRPr="001A10F5" w:rsidRDefault="001A10F5" w:rsidP="001A10F5">
      <w:pPr>
        <w:pStyle w:val="a3"/>
        <w:numPr>
          <w:ilvl w:val="0"/>
          <w:numId w:val="40"/>
        </w:numPr>
        <w:spacing w:line="400" w:lineRule="exact"/>
        <w:ind w:leftChars="0"/>
        <w:jc w:val="both"/>
        <w:rPr>
          <w:rFonts w:ascii="標楷體" w:eastAsia="標楷體" w:hAnsi="標楷體"/>
        </w:rPr>
      </w:pPr>
      <w:r w:rsidRPr="001A10F5">
        <w:rPr>
          <w:rFonts w:ascii="標楷體" w:eastAsia="標楷體" w:hAnsi="標楷體" w:hint="eastAsia"/>
        </w:rPr>
        <w:t>各類型最高補助總經費及可編列之相關說明如下：</w:t>
      </w:r>
    </w:p>
    <w:p w:rsidR="001A10F5" w:rsidRPr="001A10F5" w:rsidRDefault="001A10F5" w:rsidP="001A10F5">
      <w:pPr>
        <w:pStyle w:val="a3"/>
        <w:numPr>
          <w:ilvl w:val="0"/>
          <w:numId w:val="41"/>
        </w:numPr>
        <w:spacing w:line="400" w:lineRule="exact"/>
        <w:ind w:leftChars="0" w:left="1134"/>
        <w:jc w:val="both"/>
        <w:rPr>
          <w:rFonts w:ascii="標楷體" w:eastAsia="標楷體" w:hAnsi="標楷體"/>
        </w:rPr>
      </w:pPr>
      <w:r w:rsidRPr="001A10F5">
        <w:rPr>
          <w:rFonts w:ascii="標楷體" w:eastAsia="標楷體" w:hAnsi="標楷體" w:hint="eastAsia"/>
        </w:rPr>
        <w:t>人事費：學習型DOC可編列一名專任駐點人員，依科技部補助專題研究計畫專任助理人員工作酬金參考表</w:t>
      </w:r>
      <w:r w:rsidR="00193D67">
        <w:rPr>
          <w:rFonts w:ascii="標楷體" w:eastAsia="標楷體" w:hAnsi="標楷體" w:hint="eastAsia"/>
        </w:rPr>
        <w:t>三專</w:t>
      </w:r>
      <w:r w:rsidRPr="001A10F5">
        <w:rPr>
          <w:rFonts w:ascii="標楷體" w:eastAsia="標楷體" w:hAnsi="標楷體" w:hint="eastAsia"/>
        </w:rPr>
        <w:t>級別為編列標準，並依該人員於DOC計畫任職年資計算給薪。</w:t>
      </w:r>
    </w:p>
    <w:p w:rsidR="001A10F5" w:rsidRPr="001A10F5" w:rsidRDefault="001A10F5" w:rsidP="001A10F5">
      <w:pPr>
        <w:pStyle w:val="a3"/>
        <w:numPr>
          <w:ilvl w:val="0"/>
          <w:numId w:val="41"/>
        </w:numPr>
        <w:spacing w:line="400" w:lineRule="exact"/>
        <w:ind w:leftChars="0" w:left="1134"/>
        <w:jc w:val="both"/>
        <w:rPr>
          <w:rFonts w:ascii="標楷體" w:eastAsia="標楷體" w:hAnsi="標楷體"/>
        </w:rPr>
      </w:pPr>
      <w:r w:rsidRPr="001A10F5">
        <w:rPr>
          <w:rFonts w:ascii="標楷體" w:eastAsia="標楷體" w:hAnsi="標楷體" w:hint="eastAsia"/>
        </w:rPr>
        <w:t>業務費：</w:t>
      </w:r>
    </w:p>
    <w:p w:rsidR="001A10F5" w:rsidRPr="001A10F5" w:rsidRDefault="001A10F5" w:rsidP="000C48A9">
      <w:pPr>
        <w:pStyle w:val="a3"/>
        <w:numPr>
          <w:ilvl w:val="1"/>
          <w:numId w:val="41"/>
        </w:numPr>
        <w:spacing w:line="400" w:lineRule="exact"/>
        <w:ind w:leftChars="0"/>
        <w:jc w:val="both"/>
        <w:rPr>
          <w:rFonts w:ascii="標楷體" w:eastAsia="標楷體" w:hAnsi="標楷體"/>
        </w:rPr>
      </w:pPr>
      <w:r w:rsidRPr="001A10F5">
        <w:rPr>
          <w:rFonts w:ascii="標楷體" w:eastAsia="標楷體" w:hAnsi="標楷體" w:hint="eastAsia"/>
        </w:rPr>
        <w:t>臨時人員工作費：基礎型DOC依業務需求編列。學習型DOC可再編列部分臨時人員工作費，以支援專任駐點人員。</w:t>
      </w:r>
      <w:r w:rsidR="000C48A9" w:rsidRPr="000C48A9">
        <w:rPr>
          <w:rFonts w:ascii="標楷體" w:eastAsia="標楷體" w:hAnsi="標楷體" w:hint="eastAsia"/>
        </w:rPr>
        <w:t>計畫執行</w:t>
      </w:r>
      <w:proofErr w:type="gramStart"/>
      <w:r w:rsidR="000C48A9" w:rsidRPr="000C48A9">
        <w:rPr>
          <w:rFonts w:ascii="標楷體" w:eastAsia="標楷體" w:hAnsi="標楷體" w:hint="eastAsia"/>
        </w:rPr>
        <w:t>期間，</w:t>
      </w:r>
      <w:proofErr w:type="gramEnd"/>
      <w:r w:rsidR="000C48A9" w:rsidRPr="000C48A9">
        <w:rPr>
          <w:rFonts w:ascii="標楷體" w:eastAsia="標楷體" w:hAnsi="標楷體" w:hint="eastAsia"/>
        </w:rPr>
        <w:t>若配合勞動部公告調漲基本工資，不足之部分請由業務費項下</w:t>
      </w:r>
      <w:proofErr w:type="gramStart"/>
      <w:r w:rsidR="000C48A9" w:rsidRPr="000C48A9">
        <w:rPr>
          <w:rFonts w:ascii="標楷體" w:eastAsia="標楷體" w:hAnsi="標楷體" w:hint="eastAsia"/>
        </w:rPr>
        <w:t>依實勻支</w:t>
      </w:r>
      <w:proofErr w:type="gramEnd"/>
      <w:r w:rsidR="000C48A9" w:rsidRPr="000C48A9">
        <w:rPr>
          <w:rFonts w:ascii="標楷體" w:eastAsia="標楷體" w:hAnsi="標楷體" w:hint="eastAsia"/>
        </w:rPr>
        <w:t>。</w:t>
      </w:r>
    </w:p>
    <w:p w:rsidR="001A10F5" w:rsidRDefault="001A10F5" w:rsidP="001A10F5">
      <w:pPr>
        <w:pStyle w:val="a3"/>
        <w:numPr>
          <w:ilvl w:val="1"/>
          <w:numId w:val="41"/>
        </w:numPr>
        <w:spacing w:line="400" w:lineRule="exact"/>
        <w:ind w:leftChars="0"/>
        <w:jc w:val="both"/>
        <w:rPr>
          <w:rFonts w:ascii="標楷體" w:eastAsia="標楷體" w:hAnsi="標楷體"/>
        </w:rPr>
      </w:pPr>
      <w:r w:rsidRPr="001A10F5">
        <w:rPr>
          <w:rFonts w:ascii="標楷體" w:eastAsia="標楷體" w:hAnsi="標楷體" w:hint="eastAsia"/>
        </w:rPr>
        <w:t>補助DOC開放服務與營運補助所需之臨時人員工作費、臨時人員</w:t>
      </w:r>
      <w:proofErr w:type="gramStart"/>
      <w:r w:rsidRPr="001A10F5">
        <w:rPr>
          <w:rFonts w:ascii="標楷體" w:eastAsia="標楷體" w:hAnsi="標楷體" w:hint="eastAsia"/>
        </w:rPr>
        <w:t>勞</w:t>
      </w:r>
      <w:proofErr w:type="gramEnd"/>
      <w:r w:rsidRPr="001A10F5">
        <w:rPr>
          <w:rFonts w:ascii="標楷體" w:eastAsia="標楷體" w:hAnsi="標楷體" w:hint="eastAsia"/>
        </w:rPr>
        <w:t>健保及勞工退休金、資訊耗材費、資訊設備維修費、鐘點費、課程講義印製費、差旅費、宣傳與成果推廣活動費、分班分校場地費、雜支等。</w:t>
      </w:r>
    </w:p>
    <w:p w:rsidR="00AE65FE" w:rsidRDefault="00AE65FE" w:rsidP="00AE65FE">
      <w:pPr>
        <w:pStyle w:val="a3"/>
        <w:numPr>
          <w:ilvl w:val="0"/>
          <w:numId w:val="41"/>
        </w:numPr>
        <w:spacing w:line="400" w:lineRule="exact"/>
        <w:ind w:leftChars="0" w:left="1134"/>
        <w:jc w:val="both"/>
        <w:rPr>
          <w:rFonts w:ascii="標楷體" w:eastAsia="標楷體" w:hAnsi="標楷體"/>
        </w:rPr>
      </w:pPr>
      <w:r>
        <w:rPr>
          <w:rFonts w:ascii="標楷體" w:eastAsia="標楷體" w:hAnsi="標楷體" w:hint="eastAsia"/>
        </w:rPr>
        <w:t>行政管理費：</w:t>
      </w:r>
      <w:r w:rsidRPr="00AE65FE">
        <w:rPr>
          <w:rFonts w:ascii="標楷體" w:eastAsia="標楷體" w:hAnsi="標楷體" w:hint="eastAsia"/>
        </w:rPr>
        <w:t>DOC營運所需之網路電信費、水電費等</w:t>
      </w:r>
      <w:r>
        <w:rPr>
          <w:rFonts w:ascii="標楷體" w:eastAsia="標楷體" w:hAnsi="標楷體" w:hint="eastAsia"/>
        </w:rPr>
        <w:t>，</w:t>
      </w:r>
      <w:r w:rsidRPr="00AE65FE">
        <w:rPr>
          <w:rFonts w:ascii="標楷體" w:eastAsia="標楷體" w:hAnsi="標楷體" w:hint="eastAsia"/>
        </w:rPr>
        <w:t>以業務費*10%以內編列。</w:t>
      </w:r>
    </w:p>
    <w:p w:rsidR="001A10F5" w:rsidRPr="00193D67" w:rsidRDefault="001A10F5" w:rsidP="00AE65FE">
      <w:pPr>
        <w:pStyle w:val="a3"/>
        <w:numPr>
          <w:ilvl w:val="0"/>
          <w:numId w:val="41"/>
        </w:numPr>
        <w:spacing w:line="400" w:lineRule="exact"/>
        <w:ind w:leftChars="0" w:left="1134"/>
        <w:jc w:val="both"/>
        <w:rPr>
          <w:rFonts w:ascii="標楷體" w:eastAsia="標楷體" w:hAnsi="標楷體"/>
        </w:rPr>
      </w:pPr>
      <w:r w:rsidRPr="00193D67">
        <w:rPr>
          <w:rFonts w:ascii="標楷體" w:eastAsia="標楷體" w:hAnsi="標楷體" w:hint="eastAsia"/>
        </w:rPr>
        <w:t>設備</w:t>
      </w:r>
      <w:r w:rsidR="00AE65FE">
        <w:rPr>
          <w:rFonts w:ascii="標楷體" w:eastAsia="標楷體" w:hAnsi="標楷體" w:hint="eastAsia"/>
        </w:rPr>
        <w:t>及投資</w:t>
      </w:r>
      <w:r w:rsidRPr="00193D67">
        <w:rPr>
          <w:rFonts w:ascii="標楷體" w:eastAsia="標楷體" w:hAnsi="標楷體" w:hint="eastAsia"/>
        </w:rPr>
        <w:t>：由教育部視情況調整補助額度。</w:t>
      </w:r>
    </w:p>
    <w:p w:rsidR="00F31827" w:rsidRDefault="001A10F5" w:rsidP="001A10F5">
      <w:pPr>
        <w:pStyle w:val="a3"/>
        <w:numPr>
          <w:ilvl w:val="0"/>
          <w:numId w:val="40"/>
        </w:numPr>
        <w:spacing w:line="400" w:lineRule="exact"/>
        <w:ind w:leftChars="0"/>
        <w:jc w:val="both"/>
        <w:rPr>
          <w:rFonts w:ascii="標楷體" w:eastAsia="標楷體" w:hAnsi="標楷體"/>
        </w:rPr>
      </w:pPr>
      <w:r w:rsidRPr="001A10F5">
        <w:rPr>
          <w:rFonts w:ascii="標楷體" w:eastAsia="標楷體" w:hAnsi="標楷體" w:hint="eastAsia"/>
        </w:rPr>
        <w:t>以上各項經費需求，請依教育部補助及委辦計畫經費編列基準表相關規定標準編列、支付和依實</w:t>
      </w:r>
      <w:r w:rsidR="00AE65FE">
        <w:rPr>
          <w:rFonts w:ascii="標楷體" w:eastAsia="標楷體" w:hAnsi="標楷體" w:hint="eastAsia"/>
        </w:rPr>
        <w:t>報支</w:t>
      </w:r>
      <w:r w:rsidRPr="001A10F5">
        <w:rPr>
          <w:rFonts w:ascii="標楷體" w:eastAsia="標楷體" w:hAnsi="標楷體" w:hint="eastAsia"/>
        </w:rPr>
        <w:t>。</w:t>
      </w:r>
    </w:p>
    <w:p w:rsidR="001A10F5" w:rsidRPr="000D33A2" w:rsidRDefault="000D33A2" w:rsidP="001A10F5">
      <w:pPr>
        <w:pStyle w:val="a3"/>
        <w:numPr>
          <w:ilvl w:val="0"/>
          <w:numId w:val="40"/>
        </w:numPr>
        <w:spacing w:line="400" w:lineRule="exact"/>
        <w:ind w:leftChars="0"/>
        <w:jc w:val="both"/>
        <w:rPr>
          <w:rFonts w:ascii="標楷體" w:eastAsia="標楷體" w:hAnsi="標楷體"/>
        </w:rPr>
      </w:pPr>
      <w:r w:rsidRPr="000D33A2">
        <w:rPr>
          <w:rFonts w:ascii="標楷體" w:eastAsia="標楷體" w:hAnsi="標楷體" w:hint="eastAsia"/>
        </w:rPr>
        <w:t>106年所需經費</w:t>
      </w:r>
      <w:r w:rsidR="00AE65FE">
        <w:rPr>
          <w:rFonts w:ascii="標楷體" w:eastAsia="標楷體" w:hAnsi="標楷體" w:hint="eastAsia"/>
        </w:rPr>
        <w:t>如經立法院刪減</w:t>
      </w:r>
      <w:r w:rsidRPr="000D33A2">
        <w:rPr>
          <w:rFonts w:ascii="標楷體" w:eastAsia="標楷體" w:hAnsi="標楷體" w:hint="eastAsia"/>
        </w:rPr>
        <w:t>，本部得</w:t>
      </w:r>
      <w:r w:rsidR="00AE65FE">
        <w:rPr>
          <w:rFonts w:ascii="標楷體" w:eastAsia="標楷體" w:hAnsi="標楷體" w:hint="eastAsia"/>
        </w:rPr>
        <w:t>依審議結果調整計畫經費或</w:t>
      </w:r>
      <w:r w:rsidRPr="000D33A2">
        <w:rPr>
          <w:rFonts w:ascii="標楷體" w:eastAsia="標楷體" w:hAnsi="標楷體" w:hint="eastAsia"/>
        </w:rPr>
        <w:t>進行</w:t>
      </w:r>
      <w:r w:rsidR="00AE65FE">
        <w:rPr>
          <w:rFonts w:ascii="標楷體" w:eastAsia="標楷體" w:hAnsi="標楷體" w:hint="eastAsia"/>
        </w:rPr>
        <w:t>協商，並依預算法第54條之規定辦理。</w:t>
      </w:r>
    </w:p>
    <w:p w:rsidR="001A10F5" w:rsidRPr="001A10F5" w:rsidRDefault="001A10F5" w:rsidP="001A10F5">
      <w:pPr>
        <w:pStyle w:val="a3"/>
        <w:numPr>
          <w:ilvl w:val="0"/>
          <w:numId w:val="1"/>
        </w:numPr>
        <w:spacing w:beforeLines="50" w:before="180" w:line="400" w:lineRule="exact"/>
        <w:ind w:leftChars="0" w:left="567" w:hanging="567"/>
        <w:jc w:val="both"/>
        <w:rPr>
          <w:rFonts w:ascii="標楷體" w:eastAsia="標楷體" w:hAnsi="標楷體"/>
          <w:color w:val="0000FF"/>
        </w:rPr>
      </w:pPr>
      <w:r w:rsidRPr="007971EA">
        <w:rPr>
          <w:rFonts w:ascii="標楷體" w:eastAsia="標楷體" w:hAnsi="標楷體" w:hint="eastAsia"/>
          <w:color w:val="0000FF"/>
        </w:rPr>
        <w:t>申請</w:t>
      </w:r>
      <w:r>
        <w:rPr>
          <w:rFonts w:ascii="標楷體" w:eastAsia="標楷體" w:hAnsi="標楷體" w:hint="eastAsia"/>
          <w:color w:val="0000FF"/>
        </w:rPr>
        <w:t>、審查與核定</w:t>
      </w:r>
    </w:p>
    <w:p w:rsidR="00F31827" w:rsidRDefault="00F31827" w:rsidP="00F31827">
      <w:pPr>
        <w:pStyle w:val="a3"/>
        <w:numPr>
          <w:ilvl w:val="0"/>
          <w:numId w:val="38"/>
        </w:numPr>
        <w:spacing w:line="400" w:lineRule="exact"/>
        <w:ind w:leftChars="0"/>
        <w:jc w:val="both"/>
        <w:rPr>
          <w:rFonts w:ascii="標楷體" w:eastAsia="標楷體" w:hAnsi="標楷體"/>
        </w:rPr>
      </w:pPr>
      <w:r>
        <w:rPr>
          <w:rFonts w:ascii="標楷體" w:eastAsia="標楷體" w:hAnsi="標楷體" w:hint="eastAsia"/>
        </w:rPr>
        <w:t>申請資格：</w:t>
      </w:r>
      <w:r w:rsidRPr="001931E3">
        <w:rPr>
          <w:rFonts w:ascii="標楷體" w:eastAsia="標楷體" w:hAnsi="標楷體" w:hint="eastAsia"/>
        </w:rPr>
        <w:t>須為有接受本計畫</w:t>
      </w:r>
      <w:proofErr w:type="gramStart"/>
      <w:r w:rsidRPr="001931E3">
        <w:rPr>
          <w:rFonts w:ascii="標楷體" w:eastAsia="標楷體" w:hAnsi="標楷體" w:hint="eastAsia"/>
        </w:rPr>
        <w:t>10</w:t>
      </w:r>
      <w:r w:rsidR="004B4946">
        <w:rPr>
          <w:rFonts w:ascii="標楷體" w:eastAsia="標楷體" w:hAnsi="標楷體" w:hint="eastAsia"/>
        </w:rPr>
        <w:t>5</w:t>
      </w:r>
      <w:proofErr w:type="gramEnd"/>
      <w:r w:rsidRPr="001931E3">
        <w:rPr>
          <w:rFonts w:ascii="標楷體" w:eastAsia="標楷體" w:hAnsi="標楷體" w:hint="eastAsia"/>
        </w:rPr>
        <w:t>年度營運經費補助之DOC</w:t>
      </w:r>
      <w:r w:rsidR="004B4946">
        <w:rPr>
          <w:rFonts w:ascii="標楷體" w:eastAsia="標楷體" w:hAnsi="標楷體" w:hint="eastAsia"/>
        </w:rPr>
        <w:t>及核定106年新設點之單位</w:t>
      </w:r>
      <w:r w:rsidRPr="001931E3">
        <w:rPr>
          <w:rFonts w:ascii="標楷體" w:eastAsia="標楷體" w:hAnsi="標楷體" w:hint="eastAsia"/>
        </w:rPr>
        <w:t>。</w:t>
      </w:r>
    </w:p>
    <w:p w:rsidR="00F31827" w:rsidRPr="005D445E" w:rsidRDefault="00F31827" w:rsidP="00F31827">
      <w:pPr>
        <w:pStyle w:val="a3"/>
        <w:numPr>
          <w:ilvl w:val="0"/>
          <w:numId w:val="38"/>
        </w:numPr>
        <w:spacing w:line="400" w:lineRule="exact"/>
        <w:ind w:leftChars="0"/>
        <w:jc w:val="both"/>
        <w:rPr>
          <w:rFonts w:ascii="標楷體" w:eastAsia="標楷體" w:hAnsi="標楷體"/>
        </w:rPr>
      </w:pPr>
      <w:r w:rsidRPr="005D445E">
        <w:rPr>
          <w:rFonts w:ascii="標楷體" w:eastAsia="標楷體" w:hAnsi="標楷體" w:hint="eastAsia"/>
        </w:rPr>
        <w:t>申請日期：即日起至105年1</w:t>
      </w:r>
      <w:r w:rsidR="00ED57E5" w:rsidRPr="005D445E">
        <w:rPr>
          <w:rFonts w:ascii="標楷體" w:eastAsia="標楷體" w:hAnsi="標楷體" w:hint="eastAsia"/>
        </w:rPr>
        <w:t>1</w:t>
      </w:r>
      <w:r w:rsidRPr="005D445E">
        <w:rPr>
          <w:rFonts w:ascii="標楷體" w:eastAsia="標楷體" w:hAnsi="標楷體" w:hint="eastAsia"/>
        </w:rPr>
        <w:t>月</w:t>
      </w:r>
      <w:r w:rsidR="00ED57E5" w:rsidRPr="005D445E">
        <w:rPr>
          <w:rFonts w:ascii="標楷體" w:eastAsia="標楷體" w:hAnsi="標楷體" w:hint="eastAsia"/>
        </w:rPr>
        <w:t>10</w:t>
      </w:r>
      <w:r w:rsidRPr="005D445E">
        <w:rPr>
          <w:rFonts w:ascii="標楷體" w:eastAsia="標楷體" w:hAnsi="標楷體" w:hint="eastAsia"/>
        </w:rPr>
        <w:t>日止。</w:t>
      </w:r>
    </w:p>
    <w:p w:rsidR="00F31827" w:rsidRPr="00DA4A09" w:rsidRDefault="00F31827" w:rsidP="00F31827">
      <w:pPr>
        <w:pStyle w:val="a3"/>
        <w:numPr>
          <w:ilvl w:val="0"/>
          <w:numId w:val="38"/>
        </w:numPr>
        <w:spacing w:line="400" w:lineRule="exact"/>
        <w:ind w:leftChars="0"/>
        <w:jc w:val="both"/>
        <w:rPr>
          <w:rFonts w:ascii="標楷體" w:eastAsia="標楷體" w:hAnsi="標楷體"/>
        </w:rPr>
      </w:pPr>
      <w:bookmarkStart w:id="0" w:name="_GoBack"/>
      <w:bookmarkEnd w:id="0"/>
      <w:r w:rsidRPr="00DA4A09">
        <w:rPr>
          <w:rFonts w:ascii="標楷體" w:eastAsia="標楷體" w:hAnsi="標楷體" w:hint="eastAsia"/>
        </w:rPr>
        <w:t>申請方式：請登入偏鄉數位關懷推動計畫網站(</w:t>
      </w:r>
      <w:r w:rsidR="004B4946" w:rsidRPr="004B4946">
        <w:rPr>
          <w:rFonts w:ascii="標楷體" w:eastAsia="標楷體" w:hAnsi="標楷體"/>
        </w:rPr>
        <w:t>http://itaiwan.moe.gov.tw/)</w:t>
      </w:r>
      <w:r w:rsidR="004B4946" w:rsidRPr="004B4946">
        <w:rPr>
          <w:rFonts w:ascii="標楷體" w:eastAsia="標楷體" w:hAnsi="標楷體" w:hint="eastAsia"/>
        </w:rPr>
        <w:t>管考後</w:t>
      </w:r>
      <w:proofErr w:type="gramStart"/>
      <w:r w:rsidR="004B4946" w:rsidRPr="004B4946">
        <w:rPr>
          <w:rFonts w:ascii="標楷體" w:eastAsia="標楷體" w:hAnsi="標楷體" w:hint="eastAsia"/>
        </w:rPr>
        <w:t>臺</w:t>
      </w:r>
      <w:proofErr w:type="gramEnd"/>
      <w:r w:rsidR="004B4946" w:rsidRPr="004B4946">
        <w:rPr>
          <w:rFonts w:ascii="標楷體" w:eastAsia="標楷體" w:hAnsi="標楷體" w:hint="eastAsia"/>
        </w:rPr>
        <w:t>，填寫106</w:t>
      </w:r>
      <w:r w:rsidR="004B4946">
        <w:rPr>
          <w:rFonts w:ascii="標楷體" w:eastAsia="標楷體" w:hAnsi="標楷體" w:hint="eastAsia"/>
        </w:rPr>
        <w:t>年</w:t>
      </w:r>
      <w:r w:rsidRPr="00DA4A09">
        <w:rPr>
          <w:rFonts w:ascii="標楷體" w:eastAsia="標楷體" w:hAnsi="標楷體" w:hint="eastAsia"/>
        </w:rPr>
        <w:t>營運計畫</w:t>
      </w:r>
      <w:r>
        <w:rPr>
          <w:rFonts w:ascii="標楷體" w:eastAsia="標楷體" w:hAnsi="標楷體" w:hint="eastAsia"/>
        </w:rPr>
        <w:t>書</w:t>
      </w:r>
      <w:r w:rsidRPr="00A428F1">
        <w:rPr>
          <w:rFonts w:ascii="標楷體" w:eastAsia="標楷體" w:hAnsi="標楷體" w:hint="eastAsia"/>
        </w:rPr>
        <w:t>(如附件</w:t>
      </w:r>
      <w:r w:rsidR="00B82D9C">
        <w:rPr>
          <w:rFonts w:ascii="標楷體" w:eastAsia="標楷體" w:hAnsi="標楷體" w:hint="eastAsia"/>
        </w:rPr>
        <w:t>2</w:t>
      </w:r>
      <w:r w:rsidRPr="00A428F1">
        <w:rPr>
          <w:rFonts w:ascii="標楷體" w:eastAsia="標楷體" w:hAnsi="標楷體" w:hint="eastAsia"/>
        </w:rPr>
        <w:t>)。</w:t>
      </w:r>
    </w:p>
    <w:p w:rsidR="004B4946" w:rsidRDefault="00F31827" w:rsidP="00F31827">
      <w:pPr>
        <w:pStyle w:val="a3"/>
        <w:numPr>
          <w:ilvl w:val="0"/>
          <w:numId w:val="38"/>
        </w:numPr>
        <w:spacing w:line="400" w:lineRule="exact"/>
        <w:ind w:leftChars="0"/>
        <w:jc w:val="both"/>
        <w:rPr>
          <w:rFonts w:ascii="標楷體" w:eastAsia="標楷體" w:hAnsi="標楷體"/>
        </w:rPr>
      </w:pPr>
      <w:r w:rsidRPr="00271446">
        <w:rPr>
          <w:rFonts w:ascii="標楷體" w:eastAsia="標楷體" w:hAnsi="標楷體" w:hint="eastAsia"/>
        </w:rPr>
        <w:t>審查作業</w:t>
      </w:r>
      <w:r>
        <w:rPr>
          <w:rFonts w:ascii="標楷體" w:eastAsia="標楷體" w:hAnsi="標楷體" w:hint="eastAsia"/>
        </w:rPr>
        <w:t>：</w:t>
      </w:r>
    </w:p>
    <w:p w:rsidR="004B4946" w:rsidRDefault="00F31827" w:rsidP="004B4946">
      <w:pPr>
        <w:pStyle w:val="a3"/>
        <w:numPr>
          <w:ilvl w:val="0"/>
          <w:numId w:val="39"/>
        </w:numPr>
        <w:spacing w:line="400" w:lineRule="exact"/>
        <w:ind w:leftChars="0" w:left="1134"/>
        <w:jc w:val="both"/>
        <w:rPr>
          <w:rFonts w:ascii="標楷體" w:eastAsia="標楷體" w:hAnsi="標楷體"/>
        </w:rPr>
      </w:pPr>
      <w:r>
        <w:rPr>
          <w:rFonts w:ascii="標楷體" w:eastAsia="標楷體" w:hAnsi="標楷體" w:hint="eastAsia"/>
        </w:rPr>
        <w:t>由縣市政府辦理初審後，由本部邀請3位審查委員</w:t>
      </w:r>
      <w:proofErr w:type="gramStart"/>
      <w:r>
        <w:rPr>
          <w:rFonts w:ascii="標楷體" w:eastAsia="標楷體" w:hAnsi="標楷體" w:hint="eastAsia"/>
        </w:rPr>
        <w:t>複</w:t>
      </w:r>
      <w:proofErr w:type="gramEnd"/>
      <w:r>
        <w:rPr>
          <w:rFonts w:ascii="標楷體" w:eastAsia="標楷體" w:hAnsi="標楷體" w:hint="eastAsia"/>
        </w:rPr>
        <w:t>審。</w:t>
      </w:r>
    </w:p>
    <w:p w:rsidR="00F31827" w:rsidRPr="00271446" w:rsidRDefault="00F31827" w:rsidP="004B4946">
      <w:pPr>
        <w:pStyle w:val="a3"/>
        <w:numPr>
          <w:ilvl w:val="0"/>
          <w:numId w:val="39"/>
        </w:numPr>
        <w:spacing w:line="400" w:lineRule="exact"/>
        <w:ind w:leftChars="0" w:left="1134"/>
        <w:jc w:val="both"/>
        <w:rPr>
          <w:rFonts w:ascii="標楷體" w:eastAsia="標楷體" w:hAnsi="標楷體"/>
        </w:rPr>
      </w:pPr>
      <w:r w:rsidRPr="005945B9">
        <w:rPr>
          <w:rFonts w:ascii="標楷體" w:eastAsia="標楷體" w:hAnsi="標楷體"/>
        </w:rPr>
        <w:t>審查項目</w:t>
      </w:r>
      <w:r>
        <w:rPr>
          <w:rFonts w:ascii="標楷體" w:eastAsia="標楷體" w:hAnsi="標楷體" w:hint="eastAsia"/>
        </w:rPr>
        <w:t>包括：DOC組織與開放時間、課程規劃妥適性、推廣活動規劃、特色發展需求、歷年營運成果</w:t>
      </w:r>
      <w:r w:rsidR="00B23430">
        <w:rPr>
          <w:rFonts w:ascii="標楷體" w:eastAsia="標楷體" w:hAnsi="標楷體" w:hint="eastAsia"/>
        </w:rPr>
        <w:t>(網站)</w:t>
      </w:r>
      <w:r>
        <w:rPr>
          <w:rFonts w:ascii="標楷體" w:eastAsia="標楷體" w:hAnsi="標楷體" w:hint="eastAsia"/>
        </w:rPr>
        <w:t>、經費</w:t>
      </w:r>
      <w:r w:rsidR="002D3732">
        <w:rPr>
          <w:rFonts w:ascii="標楷體" w:eastAsia="標楷體" w:hAnsi="標楷體" w:hint="eastAsia"/>
        </w:rPr>
        <w:t>編列</w:t>
      </w:r>
      <w:r>
        <w:rPr>
          <w:rFonts w:ascii="標楷體" w:eastAsia="標楷體" w:hAnsi="標楷體" w:hint="eastAsia"/>
        </w:rPr>
        <w:t>。</w:t>
      </w:r>
    </w:p>
    <w:p w:rsidR="002619B2" w:rsidRPr="004C6934" w:rsidRDefault="00BC3383" w:rsidP="0088491B">
      <w:pPr>
        <w:pStyle w:val="a3"/>
        <w:numPr>
          <w:ilvl w:val="0"/>
          <w:numId w:val="1"/>
        </w:numPr>
        <w:spacing w:beforeLines="50" w:before="180" w:line="400" w:lineRule="exact"/>
        <w:ind w:leftChars="0" w:left="567" w:hanging="567"/>
        <w:jc w:val="both"/>
        <w:rPr>
          <w:rFonts w:ascii="標楷體" w:eastAsia="標楷體" w:hAnsi="標楷體"/>
          <w:color w:val="0000FF"/>
        </w:rPr>
      </w:pPr>
      <w:r w:rsidRPr="00271446">
        <w:rPr>
          <w:rFonts w:ascii="標楷體" w:eastAsia="標楷體" w:hAnsi="標楷體" w:hint="eastAsia"/>
          <w:color w:val="0000FF"/>
        </w:rPr>
        <w:lastRenderedPageBreak/>
        <w:t>DOC營運之</w:t>
      </w:r>
      <w:r w:rsidR="00B32FF8" w:rsidRPr="00B32FF8">
        <w:rPr>
          <w:rFonts w:ascii="標楷體" w:eastAsia="標楷體" w:hAnsi="標楷體" w:hint="eastAsia"/>
          <w:color w:val="0000FF"/>
        </w:rPr>
        <w:t>督導</w:t>
      </w:r>
      <w:r>
        <w:rPr>
          <w:rFonts w:ascii="標楷體" w:eastAsia="標楷體" w:hAnsi="標楷體" w:hint="eastAsia"/>
          <w:color w:val="0000FF"/>
        </w:rPr>
        <w:t>與</w:t>
      </w:r>
      <w:r w:rsidR="00B32FF8" w:rsidRPr="00B32FF8">
        <w:rPr>
          <w:rFonts w:ascii="標楷體" w:eastAsia="標楷體" w:hAnsi="標楷體" w:hint="eastAsia"/>
          <w:color w:val="0000FF"/>
        </w:rPr>
        <w:t>考核</w:t>
      </w:r>
      <w:r w:rsidR="00F31827">
        <w:rPr>
          <w:rFonts w:ascii="標楷體" w:eastAsia="標楷體" w:hAnsi="標楷體" w:hint="eastAsia"/>
          <w:color w:val="0000FF"/>
        </w:rPr>
        <w:t>：</w:t>
      </w:r>
    </w:p>
    <w:p w:rsidR="004C6934" w:rsidRPr="00271446" w:rsidRDefault="000C48A9" w:rsidP="00DD5AB8">
      <w:pPr>
        <w:pStyle w:val="a3"/>
        <w:numPr>
          <w:ilvl w:val="0"/>
          <w:numId w:val="9"/>
        </w:numPr>
        <w:spacing w:line="400" w:lineRule="exact"/>
        <w:ind w:leftChars="0"/>
        <w:jc w:val="both"/>
        <w:rPr>
          <w:rFonts w:ascii="標楷體" w:eastAsia="標楷體" w:hAnsi="標楷體"/>
        </w:rPr>
      </w:pPr>
      <w:r>
        <w:rPr>
          <w:rFonts w:ascii="標楷體" w:eastAsia="標楷體" w:hAnsi="標楷體" w:hint="eastAsia"/>
        </w:rPr>
        <w:t>核定補助之DOC</w:t>
      </w:r>
      <w:r w:rsidR="00051D41" w:rsidRPr="00271446">
        <w:rPr>
          <w:rFonts w:ascii="標楷體" w:eastAsia="標楷體" w:hAnsi="標楷體" w:hint="eastAsia"/>
        </w:rPr>
        <w:t>，</w:t>
      </w:r>
      <w:r w:rsidR="004C6934" w:rsidRPr="00271446">
        <w:rPr>
          <w:rFonts w:ascii="標楷體" w:eastAsia="標楷體" w:hAnsi="標楷體" w:hint="eastAsia"/>
        </w:rPr>
        <w:t>計畫</w:t>
      </w:r>
      <w:r>
        <w:rPr>
          <w:rFonts w:ascii="標楷體" w:eastAsia="標楷體" w:hAnsi="標楷體" w:hint="eastAsia"/>
        </w:rPr>
        <w:t>執行</w:t>
      </w:r>
      <w:r w:rsidR="00BC3383" w:rsidRPr="00271446">
        <w:rPr>
          <w:rFonts w:ascii="標楷體" w:eastAsia="標楷體" w:hAnsi="標楷體" w:hint="eastAsia"/>
        </w:rPr>
        <w:t>內容</w:t>
      </w:r>
      <w:r>
        <w:rPr>
          <w:rFonts w:ascii="標楷體" w:eastAsia="標楷體" w:hAnsi="標楷體" w:hint="eastAsia"/>
        </w:rPr>
        <w:t>等</w:t>
      </w:r>
      <w:r w:rsidR="004C6934" w:rsidRPr="00271446">
        <w:rPr>
          <w:rFonts w:ascii="標楷體" w:eastAsia="標楷體" w:hAnsi="標楷體" w:hint="eastAsia"/>
        </w:rPr>
        <w:t>若有變更，應於</w:t>
      </w:r>
      <w:proofErr w:type="gramStart"/>
      <w:r w:rsidR="004C6934" w:rsidRPr="00271446">
        <w:rPr>
          <w:rFonts w:ascii="標楷體" w:eastAsia="標楷體" w:hAnsi="標楷體" w:hint="eastAsia"/>
        </w:rPr>
        <w:t>變更前函文</w:t>
      </w:r>
      <w:proofErr w:type="gramEnd"/>
      <w:r w:rsidR="004C6934" w:rsidRPr="00271446">
        <w:rPr>
          <w:rFonts w:ascii="標楷體" w:eastAsia="標楷體" w:hAnsi="標楷體" w:hint="eastAsia"/>
        </w:rPr>
        <w:t>說明變更之原因與變更</w:t>
      </w:r>
      <w:r w:rsidR="00BA3E19" w:rsidRPr="00271446">
        <w:rPr>
          <w:rFonts w:ascii="標楷體" w:eastAsia="標楷體" w:hAnsi="標楷體" w:hint="eastAsia"/>
        </w:rPr>
        <w:t>內容等</w:t>
      </w:r>
      <w:r w:rsidR="004C6934" w:rsidRPr="00271446">
        <w:rPr>
          <w:rFonts w:ascii="標楷體" w:eastAsia="標楷體" w:hAnsi="標楷體" w:hint="eastAsia"/>
        </w:rPr>
        <w:t>，經</w:t>
      </w:r>
      <w:r w:rsidR="00BA3E19" w:rsidRPr="00271446">
        <w:rPr>
          <w:rFonts w:ascii="標楷體" w:eastAsia="標楷體" w:hAnsi="標楷體" w:hint="eastAsia"/>
        </w:rPr>
        <w:t>本部</w:t>
      </w:r>
      <w:r w:rsidR="004C6934" w:rsidRPr="00271446">
        <w:rPr>
          <w:rFonts w:ascii="標楷體" w:eastAsia="標楷體" w:hAnsi="標楷體" w:hint="eastAsia"/>
        </w:rPr>
        <w:t>核准後始得</w:t>
      </w:r>
      <w:r w:rsidR="00BA3E19" w:rsidRPr="00271446">
        <w:rPr>
          <w:rFonts w:ascii="標楷體" w:eastAsia="標楷體" w:hAnsi="標楷體" w:hint="eastAsia"/>
        </w:rPr>
        <w:t>變更</w:t>
      </w:r>
      <w:r w:rsidR="004C6934" w:rsidRPr="00271446">
        <w:rPr>
          <w:rFonts w:ascii="標楷體" w:eastAsia="標楷體" w:hAnsi="標楷體" w:hint="eastAsia"/>
        </w:rPr>
        <w:t>實施。</w:t>
      </w:r>
    </w:p>
    <w:p w:rsidR="005D2873" w:rsidRPr="00271446"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004C6934" w:rsidRPr="00271446">
        <w:rPr>
          <w:rFonts w:ascii="標楷體" w:eastAsia="標楷體" w:hAnsi="標楷體" w:hint="eastAsia"/>
        </w:rPr>
        <w:t>期間，</w:t>
      </w:r>
      <w:proofErr w:type="gramEnd"/>
      <w:r w:rsidR="004C6934" w:rsidRPr="00271446">
        <w:rPr>
          <w:rFonts w:ascii="標楷體" w:eastAsia="標楷體" w:hAnsi="標楷體" w:hint="eastAsia"/>
        </w:rPr>
        <w:t>應依本部之要求提供各階段工作進度及成果等資料，作為追蹤考核</w:t>
      </w:r>
      <w:r w:rsidR="00271446">
        <w:rPr>
          <w:rFonts w:ascii="標楷體" w:eastAsia="標楷體" w:hAnsi="標楷體" w:hint="eastAsia"/>
        </w:rPr>
        <w:t>，</w:t>
      </w:r>
      <w:r w:rsidR="004C6934" w:rsidRPr="00271446">
        <w:rPr>
          <w:rFonts w:ascii="標楷體" w:eastAsia="標楷體" w:hAnsi="標楷體" w:hint="eastAsia"/>
        </w:rPr>
        <w:t>本部並得視需要派員參與相關會議或實地參訪。</w:t>
      </w:r>
    </w:p>
    <w:p w:rsidR="00B32FF8" w:rsidRPr="00271446" w:rsidRDefault="00BC3383" w:rsidP="00BC3383">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DOC營運單位於計畫執行</w:t>
      </w:r>
      <w:proofErr w:type="gramStart"/>
      <w:r w:rsidRPr="00271446">
        <w:rPr>
          <w:rFonts w:ascii="標楷體" w:eastAsia="標楷體" w:hAnsi="標楷體" w:hint="eastAsia"/>
        </w:rPr>
        <w:t>期間，</w:t>
      </w:r>
      <w:proofErr w:type="gramEnd"/>
      <w:r w:rsidR="00B32FF8" w:rsidRPr="00271446">
        <w:rPr>
          <w:rFonts w:ascii="標楷體" w:eastAsia="標楷體" w:hAnsi="標楷體" w:hint="eastAsia"/>
        </w:rPr>
        <w:t>應配合本部指派之</w:t>
      </w:r>
      <w:r w:rsidR="00A66226">
        <w:rPr>
          <w:rFonts w:ascii="標楷體" w:eastAsia="標楷體" w:hAnsi="標楷體" w:hint="eastAsia"/>
        </w:rPr>
        <w:t>輔導團隊</w:t>
      </w:r>
      <w:r w:rsidR="00271446">
        <w:rPr>
          <w:rFonts w:ascii="標楷體" w:eastAsia="標楷體" w:hAnsi="標楷體" w:hint="eastAsia"/>
        </w:rPr>
        <w:t>的</w:t>
      </w:r>
      <w:r w:rsidR="00BA3E19" w:rsidRPr="00271446">
        <w:rPr>
          <w:rFonts w:ascii="標楷體" w:eastAsia="標楷體" w:hAnsi="標楷體" w:hint="eastAsia"/>
        </w:rPr>
        <w:t>輔導，並與</w:t>
      </w:r>
      <w:r w:rsidR="00B32FF8" w:rsidRPr="00271446">
        <w:rPr>
          <w:rFonts w:ascii="標楷體" w:eastAsia="標楷體" w:hAnsi="標楷體" w:hint="eastAsia"/>
        </w:rPr>
        <w:t>教育部資訊志工團隊</w:t>
      </w:r>
      <w:r w:rsidR="00BA3E19" w:rsidRPr="00271446">
        <w:rPr>
          <w:rFonts w:ascii="標楷體" w:eastAsia="標楷體" w:hAnsi="標楷體" w:hint="eastAsia"/>
        </w:rPr>
        <w:t>合作</w:t>
      </w:r>
      <w:r w:rsidR="00B32FF8" w:rsidRPr="00271446">
        <w:rPr>
          <w:rFonts w:ascii="標楷體" w:eastAsia="標楷體" w:hAnsi="標楷體" w:hint="eastAsia"/>
        </w:rPr>
        <w:t>，執行</w:t>
      </w:r>
      <w:r w:rsidR="00BA3E19" w:rsidRPr="00271446">
        <w:rPr>
          <w:rFonts w:ascii="標楷體" w:eastAsia="標楷體" w:hAnsi="標楷體" w:hint="eastAsia"/>
        </w:rPr>
        <w:t>民眾</w:t>
      </w:r>
      <w:r w:rsidR="00B32FF8" w:rsidRPr="00271446">
        <w:rPr>
          <w:rFonts w:ascii="標楷體" w:eastAsia="標楷體" w:hAnsi="標楷體" w:hint="eastAsia"/>
        </w:rPr>
        <w:t>資訊應用培訓、地方特色發展、推廣活動或其他必要之相關工作。</w:t>
      </w:r>
    </w:p>
    <w:p w:rsidR="00B32FF8"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Pr="00271446">
        <w:rPr>
          <w:rFonts w:ascii="標楷體" w:eastAsia="標楷體" w:hAnsi="標楷體" w:hint="eastAsia"/>
        </w:rPr>
        <w:t>期間</w:t>
      </w:r>
      <w:r w:rsidR="00B32FF8" w:rsidRPr="00271446">
        <w:rPr>
          <w:rFonts w:ascii="標楷體" w:eastAsia="標楷體" w:hAnsi="標楷體" w:hint="eastAsia"/>
        </w:rPr>
        <w:t>，</w:t>
      </w:r>
      <w:proofErr w:type="gramEnd"/>
      <w:r w:rsidR="00B32FF8" w:rsidRPr="00271446">
        <w:rPr>
          <w:rFonts w:ascii="標楷體" w:eastAsia="標楷體" w:hAnsi="標楷體" w:hint="eastAsia"/>
        </w:rPr>
        <w:t>經本部與縣市政府年度考核營運成效不佳，決議變更設置(更換設置地點或營運單位)或結束營運者，應依規定將本部補助經費與設備財產移撥至變更後之新設置地點或營運單位持續運作</w:t>
      </w:r>
      <w:r w:rsidR="00B32FF8" w:rsidRPr="00B32FF8">
        <w:rPr>
          <w:rFonts w:ascii="標楷體" w:eastAsia="標楷體" w:hAnsi="標楷體" w:hint="eastAsia"/>
        </w:rPr>
        <w:t>，</w:t>
      </w:r>
      <w:r w:rsidR="001B549F">
        <w:rPr>
          <w:rFonts w:ascii="標楷體" w:eastAsia="標楷體" w:hAnsi="標楷體" w:hint="eastAsia"/>
        </w:rPr>
        <w:t>並</w:t>
      </w:r>
      <w:r w:rsidR="00B32FF8" w:rsidRPr="00B32FF8">
        <w:rPr>
          <w:rFonts w:ascii="標楷體" w:eastAsia="標楷體" w:hAnsi="標楷體" w:hint="eastAsia"/>
        </w:rPr>
        <w:t>繳回補助款項。</w:t>
      </w:r>
    </w:p>
    <w:p w:rsidR="002619B2" w:rsidRPr="00B32FF8"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B32FF8">
        <w:rPr>
          <w:rFonts w:ascii="標楷體" w:eastAsia="標楷體" w:hAnsi="標楷體" w:hint="eastAsia"/>
          <w:color w:val="0000FF"/>
        </w:rPr>
        <w:t>經費執</w:t>
      </w:r>
      <w:r w:rsidR="001B549F">
        <w:rPr>
          <w:rFonts w:ascii="標楷體" w:eastAsia="標楷體" w:hAnsi="標楷體" w:hint="eastAsia"/>
          <w:color w:val="0000FF"/>
        </w:rPr>
        <w:t>行</w:t>
      </w:r>
      <w:r w:rsidRPr="00B32FF8">
        <w:rPr>
          <w:rFonts w:ascii="標楷體" w:eastAsia="標楷體" w:hAnsi="標楷體" w:hint="eastAsia"/>
          <w:color w:val="0000FF"/>
        </w:rPr>
        <w:t>與結</w:t>
      </w:r>
      <w:r w:rsidR="00AE65FE">
        <w:rPr>
          <w:rFonts w:ascii="標楷體" w:eastAsia="標楷體" w:hAnsi="標楷體" w:hint="eastAsia"/>
          <w:color w:val="0000FF"/>
        </w:rPr>
        <w:t>報</w:t>
      </w:r>
    </w:p>
    <w:p w:rsidR="001B549F" w:rsidRPr="00271446" w:rsidRDefault="00BC3383"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營運單位之補助</w:t>
      </w:r>
      <w:r w:rsidR="00C9620C" w:rsidRPr="00271446">
        <w:rPr>
          <w:rFonts w:ascii="標楷體" w:eastAsia="標楷體" w:hAnsi="標楷體" w:hint="eastAsia"/>
        </w:rPr>
        <w:t>經費使用</w:t>
      </w:r>
      <w:r w:rsidR="001B549F" w:rsidRPr="00271446">
        <w:rPr>
          <w:rFonts w:ascii="標楷體" w:eastAsia="標楷體" w:hAnsi="標楷體" w:hint="eastAsia"/>
        </w:rPr>
        <w:t>若有變更，應於</w:t>
      </w:r>
      <w:proofErr w:type="gramStart"/>
      <w:r w:rsidR="001B549F" w:rsidRPr="00271446">
        <w:rPr>
          <w:rFonts w:ascii="標楷體" w:eastAsia="標楷體" w:hAnsi="標楷體" w:hint="eastAsia"/>
        </w:rPr>
        <w:t>變更前函文</w:t>
      </w:r>
      <w:proofErr w:type="gramEnd"/>
      <w:r w:rsidR="001B549F" w:rsidRPr="00271446">
        <w:rPr>
          <w:rFonts w:ascii="標楷體" w:eastAsia="標楷體" w:hAnsi="標楷體" w:hint="eastAsia"/>
        </w:rPr>
        <w:t>說明變更之原因與變更</w:t>
      </w:r>
      <w:r w:rsidR="00C9620C" w:rsidRPr="00271446">
        <w:rPr>
          <w:rFonts w:ascii="標楷體" w:eastAsia="標楷體" w:hAnsi="標楷體" w:hint="eastAsia"/>
        </w:rPr>
        <w:t>內容等</w:t>
      </w:r>
      <w:r w:rsidR="001B549F" w:rsidRPr="00271446">
        <w:rPr>
          <w:rFonts w:ascii="標楷體" w:eastAsia="標楷體" w:hAnsi="標楷體" w:hint="eastAsia"/>
        </w:rPr>
        <w:t>，經</w:t>
      </w:r>
      <w:r w:rsidR="00C9620C" w:rsidRPr="00271446">
        <w:rPr>
          <w:rFonts w:ascii="標楷體" w:eastAsia="標楷體" w:hAnsi="標楷體" w:hint="eastAsia"/>
        </w:rPr>
        <w:t>本部</w:t>
      </w:r>
      <w:r w:rsidR="001B549F" w:rsidRPr="00271446">
        <w:rPr>
          <w:rFonts w:ascii="標楷體" w:eastAsia="標楷體" w:hAnsi="標楷體" w:hint="eastAsia"/>
        </w:rPr>
        <w:t>核准後始得實施。</w:t>
      </w:r>
    </w:p>
    <w:p w:rsidR="001B549F" w:rsidRPr="00271446"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rPr>
        <w:t>依據｢教育部補助及委辦經費核撥結報作業要點｣規劃辦理，並於計畫結束後</w:t>
      </w:r>
      <w:r w:rsidR="00271446">
        <w:rPr>
          <w:rFonts w:ascii="標楷體" w:eastAsia="標楷體" w:hAnsi="標楷體" w:hint="eastAsia"/>
        </w:rPr>
        <w:t>2</w:t>
      </w:r>
      <w:r w:rsidRPr="00271446">
        <w:rPr>
          <w:rFonts w:ascii="標楷體" w:eastAsia="標楷體" w:hAnsi="標楷體"/>
        </w:rPr>
        <w:t>個月內完成核結作業。</w:t>
      </w:r>
    </w:p>
    <w:p w:rsidR="001B549F" w:rsidRPr="00271446" w:rsidRDefault="00C9620C"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營運單位辦理採購，屬於政府採購法第</w:t>
      </w:r>
      <w:r w:rsidR="00271446">
        <w:rPr>
          <w:rFonts w:ascii="標楷體" w:eastAsia="標楷體" w:hAnsi="標楷體" w:hint="eastAsia"/>
        </w:rPr>
        <w:t>4</w:t>
      </w:r>
      <w:r w:rsidR="001B549F" w:rsidRPr="00271446">
        <w:rPr>
          <w:rFonts w:ascii="標楷體" w:eastAsia="標楷體" w:hAnsi="標楷體" w:hint="eastAsia"/>
        </w:rPr>
        <w:t>條所規定情形者，應適用政府採購法之規定辦理，並受本部之監督。</w:t>
      </w:r>
    </w:p>
    <w:p w:rsidR="001B549F" w:rsidRPr="004C6934"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補助額度為百分之</w:t>
      </w:r>
      <w:r w:rsidR="00271446">
        <w:rPr>
          <w:rFonts w:ascii="標楷體" w:eastAsia="標楷體" w:hAnsi="標楷體" w:hint="eastAsia"/>
        </w:rPr>
        <w:t>五十</w:t>
      </w:r>
      <w:r w:rsidRPr="00271446">
        <w:rPr>
          <w:rFonts w:ascii="標楷體" w:eastAsia="標楷體" w:hAnsi="標楷體" w:hint="eastAsia"/>
        </w:rPr>
        <w:t>以上之案件所產生之講義、教材或軟體，應授權本部及其所屬機關在教育事務</w:t>
      </w:r>
      <w:r w:rsidRPr="001B549F">
        <w:rPr>
          <w:rFonts w:ascii="標楷體" w:eastAsia="標楷體" w:hAnsi="標楷體" w:hint="eastAsia"/>
        </w:rPr>
        <w:t>利用範圍內得以無償重製、改作與利用，並供各級學校師生教學及學習之用。</w:t>
      </w:r>
    </w:p>
    <w:p w:rsidR="002619B2" w:rsidRPr="001B549F" w:rsidRDefault="00BA595E" w:rsidP="001C4505">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t>連絡窗口</w:t>
      </w:r>
    </w:p>
    <w:p w:rsidR="00E343B5" w:rsidRPr="00ED7397" w:rsidRDefault="00F477D5" w:rsidP="00701C33">
      <w:pPr>
        <w:pStyle w:val="a3"/>
        <w:numPr>
          <w:ilvl w:val="0"/>
          <w:numId w:val="11"/>
        </w:numPr>
        <w:spacing w:line="400" w:lineRule="exact"/>
        <w:ind w:leftChars="0" w:left="709"/>
        <w:jc w:val="both"/>
        <w:rPr>
          <w:rFonts w:ascii="標楷體" w:eastAsia="標楷體" w:hAnsi="標楷體"/>
        </w:rPr>
      </w:pPr>
      <w:r w:rsidRPr="00ED7397">
        <w:rPr>
          <w:rFonts w:ascii="標楷體" w:eastAsia="標楷體" w:hAnsi="標楷體" w:hint="eastAsia"/>
        </w:rPr>
        <w:t>教育部資訊及科技教育司</w:t>
      </w:r>
    </w:p>
    <w:p w:rsidR="00746171" w:rsidRPr="00ED7397" w:rsidRDefault="00746171" w:rsidP="00746171">
      <w:pPr>
        <w:spacing w:line="400" w:lineRule="exact"/>
        <w:ind w:left="709"/>
        <w:jc w:val="both"/>
        <w:rPr>
          <w:rFonts w:ascii="標楷體" w:eastAsia="標楷體" w:hAnsi="標楷體"/>
        </w:rPr>
      </w:pPr>
      <w:proofErr w:type="gramStart"/>
      <w:r w:rsidRPr="00ED7397">
        <w:rPr>
          <w:rFonts w:ascii="標楷體" w:eastAsia="標楷體" w:hAnsi="標楷體" w:hint="eastAsia"/>
        </w:rPr>
        <w:t>蔡悰</w:t>
      </w:r>
      <w:proofErr w:type="gramEnd"/>
      <w:r w:rsidRPr="00ED7397">
        <w:rPr>
          <w:rFonts w:ascii="標楷體" w:eastAsia="標楷體" w:hAnsi="標楷體" w:hint="eastAsia"/>
        </w:rPr>
        <w:t>安小姐</w:t>
      </w:r>
      <w:r w:rsidRPr="00ED7397">
        <w:rPr>
          <w:rFonts w:ascii="標楷體" w:eastAsia="標楷體" w:hAnsi="標楷體"/>
        </w:rPr>
        <w:t>(02)7712-9061</w:t>
      </w:r>
      <w:r w:rsidRPr="00ED7397">
        <w:rPr>
          <w:rFonts w:ascii="標楷體" w:eastAsia="標楷體" w:hAnsi="標楷體" w:hint="eastAsia"/>
        </w:rPr>
        <w:t>：宜蘭縣、</w:t>
      </w:r>
      <w:r w:rsidR="004A490F" w:rsidRPr="00ED7397">
        <w:rPr>
          <w:rFonts w:ascii="標楷體" w:eastAsia="標楷體" w:hAnsi="標楷體" w:hint="eastAsia"/>
        </w:rPr>
        <w:t>花蓮縣</w:t>
      </w:r>
      <w:r w:rsidRPr="00ED7397">
        <w:rPr>
          <w:rFonts w:ascii="標楷體" w:eastAsia="標楷體" w:hAnsi="標楷體" w:hint="eastAsia"/>
        </w:rPr>
        <w:t>。</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李佳芳小姐</w:t>
      </w:r>
      <w:r w:rsidRPr="00ED7397">
        <w:rPr>
          <w:rFonts w:ascii="標楷體" w:eastAsia="標楷體" w:hAnsi="標楷體"/>
        </w:rPr>
        <w:t>(02)7712-9065</w:t>
      </w:r>
      <w:r w:rsidRPr="00ED7397">
        <w:rPr>
          <w:rFonts w:ascii="標楷體" w:eastAsia="標楷體" w:hAnsi="標楷體" w:hint="eastAsia"/>
        </w:rPr>
        <w:t>：</w:t>
      </w:r>
      <w:proofErr w:type="gramStart"/>
      <w:r w:rsidR="004A490F" w:rsidRPr="00ED7397">
        <w:rPr>
          <w:rFonts w:ascii="標楷體" w:eastAsia="標楷體" w:hAnsi="標楷體" w:hint="eastAsia"/>
        </w:rPr>
        <w:t>臺</w:t>
      </w:r>
      <w:proofErr w:type="gramEnd"/>
      <w:r w:rsidR="004A490F" w:rsidRPr="00ED7397">
        <w:rPr>
          <w:rFonts w:ascii="標楷體" w:eastAsia="標楷體" w:hAnsi="標楷體" w:hint="eastAsia"/>
        </w:rPr>
        <w:t>南市、高雄市</w:t>
      </w:r>
      <w:r w:rsidRPr="00ED7397">
        <w:rPr>
          <w:rFonts w:ascii="標楷體" w:eastAsia="標楷體" w:hAnsi="標楷體" w:hint="eastAsia"/>
        </w:rPr>
        <w:t>。</w:t>
      </w:r>
    </w:p>
    <w:p w:rsidR="004A490F" w:rsidRPr="00ED7397" w:rsidRDefault="004A490F" w:rsidP="004A490F">
      <w:pPr>
        <w:spacing w:line="400" w:lineRule="exact"/>
        <w:ind w:left="709"/>
        <w:jc w:val="both"/>
        <w:rPr>
          <w:rFonts w:ascii="標楷體" w:eastAsia="標楷體" w:hAnsi="標楷體"/>
        </w:rPr>
      </w:pPr>
      <w:r w:rsidRPr="00ED7397">
        <w:rPr>
          <w:rFonts w:ascii="標楷體" w:eastAsia="標楷體" w:hAnsi="標楷體" w:hint="eastAsia"/>
        </w:rPr>
        <w:t>楊語承小姐</w:t>
      </w:r>
      <w:r w:rsidRPr="00ED7397">
        <w:rPr>
          <w:rFonts w:ascii="標楷體" w:eastAsia="標楷體" w:hAnsi="標楷體"/>
        </w:rPr>
        <w:t>(02)7712-9071</w:t>
      </w:r>
      <w:r w:rsidRPr="00ED7397">
        <w:rPr>
          <w:rFonts w:ascii="標楷體" w:eastAsia="標楷體" w:hAnsi="標楷體" w:hint="eastAsia"/>
        </w:rPr>
        <w:t>：彰化縣、雲林縣、嘉義縣。</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彭雅婷小姐</w:t>
      </w:r>
      <w:r w:rsidRPr="00ED7397">
        <w:rPr>
          <w:rFonts w:ascii="標楷體" w:eastAsia="標楷體" w:hAnsi="標楷體"/>
        </w:rPr>
        <w:t>(02)7712-9073</w:t>
      </w:r>
      <w:r w:rsidRPr="00ED7397">
        <w:rPr>
          <w:rFonts w:ascii="標楷體" w:eastAsia="標楷體" w:hAnsi="標楷體" w:hint="eastAsia"/>
        </w:rPr>
        <w:t>：</w:t>
      </w:r>
      <w:proofErr w:type="gramStart"/>
      <w:r w:rsidR="004A490F" w:rsidRPr="00ED7397">
        <w:rPr>
          <w:rFonts w:ascii="標楷體" w:eastAsia="標楷體" w:hAnsi="標楷體" w:hint="eastAsia"/>
        </w:rPr>
        <w:t>臺</w:t>
      </w:r>
      <w:proofErr w:type="gramEnd"/>
      <w:r w:rsidR="004A490F" w:rsidRPr="00ED7397">
        <w:rPr>
          <w:rFonts w:ascii="標楷體" w:eastAsia="標楷體" w:hAnsi="標楷體" w:hint="eastAsia"/>
        </w:rPr>
        <w:t>中市、南投縣</w:t>
      </w:r>
      <w:r w:rsidRPr="00ED7397">
        <w:rPr>
          <w:rFonts w:ascii="標楷體" w:eastAsia="標楷體" w:hAnsi="標楷體" w:hint="eastAsia"/>
        </w:rPr>
        <w:t>、</w:t>
      </w:r>
      <w:r w:rsidR="004A490F" w:rsidRPr="00ED7397">
        <w:rPr>
          <w:rFonts w:ascii="標楷體" w:eastAsia="標楷體" w:hAnsi="標楷體" w:hint="eastAsia"/>
        </w:rPr>
        <w:t>屏東縣、</w:t>
      </w:r>
      <w:proofErr w:type="gramStart"/>
      <w:r w:rsidR="004A490F" w:rsidRPr="00ED7397">
        <w:rPr>
          <w:rFonts w:ascii="標楷體" w:eastAsia="標楷體" w:hAnsi="標楷體" w:hint="eastAsia"/>
        </w:rPr>
        <w:t>臺</w:t>
      </w:r>
      <w:proofErr w:type="gramEnd"/>
      <w:r w:rsidR="004A490F" w:rsidRPr="00ED7397">
        <w:rPr>
          <w:rFonts w:ascii="標楷體" w:eastAsia="標楷體" w:hAnsi="標楷體" w:hint="eastAsia"/>
        </w:rPr>
        <w:t>東縣、</w:t>
      </w:r>
      <w:r w:rsidRPr="00ED7397">
        <w:rPr>
          <w:rFonts w:ascii="標楷體" w:eastAsia="標楷體" w:hAnsi="標楷體" w:hint="eastAsia"/>
        </w:rPr>
        <w:t>澎湖縣。</w:t>
      </w:r>
    </w:p>
    <w:p w:rsidR="00C9620C"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游淑卿小姐</w:t>
      </w:r>
      <w:r w:rsidRPr="00ED7397">
        <w:rPr>
          <w:rFonts w:ascii="標楷體" w:eastAsia="標楷體" w:hAnsi="標楷體"/>
        </w:rPr>
        <w:t>(02)7712-9072</w:t>
      </w:r>
      <w:r w:rsidRPr="00ED7397">
        <w:rPr>
          <w:rFonts w:ascii="標楷體" w:eastAsia="標楷體" w:hAnsi="標楷體" w:hint="eastAsia"/>
        </w:rPr>
        <w:t>：新北市、桃園縣、新竹縣、苗栗縣</w:t>
      </w:r>
      <w:r w:rsidR="004A490F" w:rsidRPr="00ED7397">
        <w:rPr>
          <w:rFonts w:ascii="標楷體" w:eastAsia="標楷體" w:hAnsi="標楷體" w:hint="eastAsia"/>
        </w:rPr>
        <w:t>、金門縣、連江縣</w:t>
      </w:r>
      <w:r w:rsidRPr="00ED7397">
        <w:rPr>
          <w:rFonts w:ascii="標楷體" w:eastAsia="標楷體" w:hAnsi="標楷體" w:hint="eastAsia"/>
        </w:rPr>
        <w:t>。</w:t>
      </w:r>
    </w:p>
    <w:p w:rsidR="00F477D5" w:rsidRPr="00ED7397" w:rsidRDefault="00F477D5" w:rsidP="00746171">
      <w:pPr>
        <w:spacing w:line="400" w:lineRule="exact"/>
        <w:ind w:left="709"/>
        <w:jc w:val="both"/>
        <w:rPr>
          <w:rFonts w:ascii="標楷體" w:eastAsia="標楷體" w:hAnsi="標楷體"/>
        </w:rPr>
      </w:pPr>
      <w:r w:rsidRPr="00ED7397">
        <w:rPr>
          <w:rFonts w:ascii="標楷體" w:eastAsia="標楷體" w:hAnsi="標楷體" w:hint="eastAsia"/>
        </w:rPr>
        <w:t>地址：(106)臺北市和平東路二段106號12樓</w:t>
      </w:r>
    </w:p>
    <w:p w:rsidR="001B549F" w:rsidRPr="00F477D5" w:rsidRDefault="001B549F" w:rsidP="00DD5AB8">
      <w:pPr>
        <w:pStyle w:val="a3"/>
        <w:numPr>
          <w:ilvl w:val="0"/>
          <w:numId w:val="11"/>
        </w:numPr>
        <w:spacing w:line="400" w:lineRule="exact"/>
        <w:ind w:leftChars="0"/>
        <w:jc w:val="both"/>
        <w:rPr>
          <w:rFonts w:ascii="標楷體" w:eastAsia="標楷體" w:hAnsi="標楷體"/>
        </w:rPr>
      </w:pPr>
      <w:r w:rsidRPr="00F477D5">
        <w:rPr>
          <w:rFonts w:ascii="標楷體" w:eastAsia="標楷體" w:hAnsi="標楷體" w:hint="eastAsia"/>
        </w:rPr>
        <w:t>計畫網站：教育部偏鄉數位關懷推動計畫網</w:t>
      </w:r>
      <w:r w:rsidRPr="00F477D5">
        <w:rPr>
          <w:rFonts w:ascii="標楷體" w:eastAsia="標楷體" w:hAnsi="標楷體"/>
        </w:rPr>
        <w:t xml:space="preserve"> https://itaiwan.moe.gov.tw</w:t>
      </w:r>
    </w:p>
    <w:p w:rsidR="004A490F" w:rsidRDefault="001B549F" w:rsidP="00236691">
      <w:pPr>
        <w:pStyle w:val="a3"/>
        <w:spacing w:line="400" w:lineRule="exact"/>
        <w:ind w:leftChars="0" w:left="763"/>
        <w:jc w:val="both"/>
        <w:rPr>
          <w:rFonts w:ascii="標楷體" w:eastAsia="標楷體" w:hAnsi="標楷體"/>
        </w:rPr>
      </w:pPr>
      <w:r w:rsidRPr="00F477D5">
        <w:rPr>
          <w:rFonts w:ascii="標楷體" w:eastAsia="標楷體" w:hAnsi="標楷體" w:hint="eastAsia"/>
        </w:rPr>
        <w:t>計畫網站客服：</w:t>
      </w:r>
      <w:r w:rsidR="00DA4A09" w:rsidRPr="00DA4A09">
        <w:rPr>
          <w:rFonts w:ascii="標楷體" w:eastAsia="標楷體" w:hAnsi="標楷體"/>
        </w:rPr>
        <w:t>0800-227-666</w:t>
      </w:r>
      <w:r w:rsidRPr="00F477D5">
        <w:rPr>
          <w:rFonts w:ascii="標楷體" w:eastAsia="標楷體" w:hAnsi="標楷體" w:hint="eastAsia"/>
        </w:rPr>
        <w:t>（免付費專線，市話、手機均可撥打）。</w:t>
      </w:r>
    </w:p>
    <w:p w:rsidR="001B549F" w:rsidRPr="00F477D5" w:rsidRDefault="001B549F" w:rsidP="00236691">
      <w:pPr>
        <w:pStyle w:val="a3"/>
        <w:spacing w:line="400" w:lineRule="exact"/>
        <w:ind w:leftChars="0" w:left="763"/>
        <w:jc w:val="both"/>
        <w:rPr>
          <w:rFonts w:ascii="標楷體" w:eastAsia="標楷體" w:hAnsi="標楷體"/>
        </w:rPr>
      </w:pPr>
      <w:r w:rsidRPr="00F477D5">
        <w:rPr>
          <w:rFonts w:ascii="標楷體" w:eastAsia="標楷體" w:hAnsi="標楷體" w:hint="eastAsia"/>
        </w:rPr>
        <w:t>服務時間：週一至週五</w:t>
      </w:r>
      <w:r w:rsidRPr="00F477D5">
        <w:rPr>
          <w:rFonts w:ascii="標楷體" w:eastAsia="標楷體" w:hAnsi="標楷體"/>
        </w:rPr>
        <w:t xml:space="preserve"> 09:00-18:00</w:t>
      </w:r>
      <w:r w:rsidRPr="00F477D5">
        <w:rPr>
          <w:rFonts w:ascii="標楷體" w:eastAsia="標楷體" w:hAnsi="標楷體" w:hint="eastAsia"/>
        </w:rPr>
        <w:t>（不含例假日及國定假日）</w:t>
      </w:r>
    </w:p>
    <w:p w:rsidR="009462BB" w:rsidRDefault="009462BB" w:rsidP="00DD5AB8">
      <w:pPr>
        <w:spacing w:line="400" w:lineRule="exact"/>
        <w:ind w:leftChars="177" w:left="425" w:firstLineChars="177" w:firstLine="425"/>
        <w:jc w:val="both"/>
        <w:rPr>
          <w:rFonts w:ascii="標楷體" w:eastAsia="標楷體" w:hAnsi="標楷體"/>
        </w:rPr>
      </w:pPr>
    </w:p>
    <w:sectPr w:rsidR="009462BB" w:rsidSect="00AE65FE">
      <w:footerReference w:type="default" r:id="rId7"/>
      <w:pgSz w:w="11906" w:h="16838"/>
      <w:pgMar w:top="1440" w:right="1133" w:bottom="1276" w:left="1418" w:header="851" w:footer="61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0AB" w:rsidRDefault="001B30AB" w:rsidP="00DB186D">
      <w:r>
        <w:separator/>
      </w:r>
    </w:p>
  </w:endnote>
  <w:endnote w:type="continuationSeparator" w:id="0">
    <w:p w:rsidR="001B30AB" w:rsidRDefault="001B30AB" w:rsidP="00DB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6607355"/>
      <w:docPartObj>
        <w:docPartGallery w:val="Page Numbers (Bottom of Page)"/>
        <w:docPartUnique/>
      </w:docPartObj>
    </w:sdtPr>
    <w:sdtEndPr/>
    <w:sdtContent>
      <w:p w:rsidR="00FF5FF7" w:rsidRDefault="00FF5FF7">
        <w:pPr>
          <w:pStyle w:val="a7"/>
          <w:jc w:val="center"/>
        </w:pPr>
        <w:r>
          <w:fldChar w:fldCharType="begin"/>
        </w:r>
        <w:r>
          <w:instrText>PAGE   \* MERGEFORMAT</w:instrText>
        </w:r>
        <w:r>
          <w:fldChar w:fldCharType="separate"/>
        </w:r>
        <w:r w:rsidR="005D445E" w:rsidRPr="005D445E">
          <w:rPr>
            <w:noProof/>
            <w:lang w:val="zh-TW"/>
          </w:rPr>
          <w:t>3</w:t>
        </w:r>
        <w:r>
          <w:fldChar w:fldCharType="end"/>
        </w:r>
      </w:p>
    </w:sdtContent>
  </w:sdt>
  <w:p w:rsidR="00FF5FF7" w:rsidRDefault="00FF5F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0AB" w:rsidRDefault="001B30AB" w:rsidP="00DB186D">
      <w:r>
        <w:separator/>
      </w:r>
    </w:p>
  </w:footnote>
  <w:footnote w:type="continuationSeparator" w:id="0">
    <w:p w:rsidR="001B30AB" w:rsidRDefault="001B30AB" w:rsidP="00DB1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7425F"/>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B82308D"/>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EBD2040"/>
    <w:multiLevelType w:val="hybridMultilevel"/>
    <w:tmpl w:val="F0D8300A"/>
    <w:lvl w:ilvl="0" w:tplc="A6826110">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 w15:restartNumberingAfterBreak="0">
    <w:nsid w:val="126A1ED5"/>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151D4142"/>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5" w15:restartNumberingAfterBreak="0">
    <w:nsid w:val="17037564"/>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6" w15:restartNumberingAfterBreak="0">
    <w:nsid w:val="20D24CFA"/>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1F31A20"/>
    <w:multiLevelType w:val="hybridMultilevel"/>
    <w:tmpl w:val="8E2EDDCE"/>
    <w:lvl w:ilvl="0" w:tplc="DCFEAED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8" w15:restartNumberingAfterBreak="0">
    <w:nsid w:val="23F810D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9" w15:restartNumberingAfterBreak="0">
    <w:nsid w:val="245D2EA3"/>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0" w15:restartNumberingAfterBreak="0">
    <w:nsid w:val="249523CE"/>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1" w15:restartNumberingAfterBreak="0">
    <w:nsid w:val="28F74C80"/>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2" w15:restartNumberingAfterBreak="0">
    <w:nsid w:val="296367F2"/>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E76EFA"/>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CE74B54"/>
    <w:multiLevelType w:val="hybridMultilevel"/>
    <w:tmpl w:val="B1766930"/>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D91EE48A">
      <w:start w:val="1"/>
      <w:numFmt w:val="decimal"/>
      <w:lvlText w:val="(%3)"/>
      <w:lvlJc w:val="left"/>
      <w:pPr>
        <w:ind w:left="1603" w:hanging="360"/>
      </w:pPr>
      <w:rPr>
        <w:rFonts w:hint="default"/>
      </w:r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5" w15:restartNumberingAfterBreak="0">
    <w:nsid w:val="2D0377DA"/>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6" w15:restartNumberingAfterBreak="0">
    <w:nsid w:val="2F3B2C25"/>
    <w:multiLevelType w:val="hybridMultilevel"/>
    <w:tmpl w:val="2124D7A2"/>
    <w:lvl w:ilvl="0" w:tplc="A1E20A28">
      <w:start w:val="1"/>
      <w:numFmt w:val="decimal"/>
      <w:lvlText w:val="%1."/>
      <w:lvlJc w:val="left"/>
      <w:pPr>
        <w:ind w:left="589" w:hanging="36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7" w15:restartNumberingAfterBreak="0">
    <w:nsid w:val="30F30668"/>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8" w15:restartNumberingAfterBreak="0">
    <w:nsid w:val="35A00B01"/>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7336411"/>
    <w:multiLevelType w:val="hybridMultilevel"/>
    <w:tmpl w:val="BCF0B69E"/>
    <w:lvl w:ilvl="0" w:tplc="4486584C">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0" w15:restartNumberingAfterBreak="0">
    <w:nsid w:val="38D17B48"/>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1" w15:restartNumberingAfterBreak="0">
    <w:nsid w:val="3B0E4CD2"/>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3BE036B4"/>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44FF2620"/>
    <w:multiLevelType w:val="hybridMultilevel"/>
    <w:tmpl w:val="CA940B34"/>
    <w:lvl w:ilvl="0" w:tplc="A8C8756A">
      <w:start w:val="1"/>
      <w:numFmt w:val="decimal"/>
      <w:lvlText w:val="%1."/>
      <w:lvlJc w:val="left"/>
      <w:pPr>
        <w:ind w:left="643" w:hanging="36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4" w15:restartNumberingAfterBreak="0">
    <w:nsid w:val="5757672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5" w15:restartNumberingAfterBreak="0">
    <w:nsid w:val="57E66364"/>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6" w15:restartNumberingAfterBreak="0">
    <w:nsid w:val="59B96202"/>
    <w:multiLevelType w:val="hybridMultilevel"/>
    <w:tmpl w:val="A5C289DE"/>
    <w:lvl w:ilvl="0" w:tplc="D0FA862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7" w15:restartNumberingAfterBreak="0">
    <w:nsid w:val="59D50195"/>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62BA55E1"/>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9" w15:restartNumberingAfterBreak="0">
    <w:nsid w:val="63DF226F"/>
    <w:multiLevelType w:val="hybridMultilevel"/>
    <w:tmpl w:val="0A140C14"/>
    <w:lvl w:ilvl="0" w:tplc="CA2EB9C0">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0" w15:restartNumberingAfterBreak="0">
    <w:nsid w:val="64112FB8"/>
    <w:multiLevelType w:val="hybridMultilevel"/>
    <w:tmpl w:val="DDFEEE64"/>
    <w:lvl w:ilvl="0" w:tplc="EC6A613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66E93A7B"/>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2" w15:restartNumberingAfterBreak="0">
    <w:nsid w:val="67381C11"/>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3" w15:restartNumberingAfterBreak="0">
    <w:nsid w:val="6C327D49"/>
    <w:multiLevelType w:val="hybridMultilevel"/>
    <w:tmpl w:val="35123FD4"/>
    <w:lvl w:ilvl="0" w:tplc="04090017">
      <w:start w:val="1"/>
      <w:numFmt w:val="ideographLegalTraditional"/>
      <w:lvlText w:val="%1、"/>
      <w:lvlJc w:val="left"/>
      <w:pPr>
        <w:ind w:left="1899"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C4F60C4"/>
    <w:multiLevelType w:val="hybridMultilevel"/>
    <w:tmpl w:val="9402BE42"/>
    <w:lvl w:ilvl="0" w:tplc="ACE43916">
      <w:start w:val="1"/>
      <w:numFmt w:val="taiwaneseCountingThousand"/>
      <w:lvlText w:val="(%1)"/>
      <w:lvlJc w:val="left"/>
      <w:pPr>
        <w:ind w:left="883" w:hanging="60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5" w15:restartNumberingAfterBreak="0">
    <w:nsid w:val="6C833F41"/>
    <w:multiLevelType w:val="hybridMultilevel"/>
    <w:tmpl w:val="53544400"/>
    <w:lvl w:ilvl="0" w:tplc="726C26DC">
      <w:start w:val="1"/>
      <w:numFmt w:val="taiwaneseCountingThousand"/>
      <w:lvlText w:val="(%1)"/>
      <w:lvlJc w:val="left"/>
      <w:pPr>
        <w:ind w:left="960" w:hanging="480"/>
      </w:pPr>
      <w:rPr>
        <w:rFonts w:hint="default"/>
      </w:rPr>
    </w:lvl>
    <w:lvl w:ilvl="1" w:tplc="3A88D2C0">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5BD3146"/>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7" w15:restartNumberingAfterBreak="0">
    <w:nsid w:val="75DE2476"/>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6032732"/>
    <w:multiLevelType w:val="hybridMultilevel"/>
    <w:tmpl w:val="F2FC4846"/>
    <w:lvl w:ilvl="0" w:tplc="03F296F6">
      <w:start w:val="1"/>
      <w:numFmt w:val="taiwaneseCountingThousand"/>
      <w:lvlText w:val="%1、"/>
      <w:lvlJc w:val="left"/>
      <w:pPr>
        <w:ind w:left="763" w:hanging="480"/>
      </w:pPr>
      <w:rPr>
        <w:rFonts w:hint="default"/>
      </w:rPr>
    </w:lvl>
    <w:lvl w:ilvl="1" w:tplc="04090019">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9" w15:restartNumberingAfterBreak="0">
    <w:nsid w:val="774A1640"/>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78261267"/>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abstractNumId w:val="33"/>
  </w:num>
  <w:num w:numId="2">
    <w:abstractNumId w:val="40"/>
  </w:num>
  <w:num w:numId="3">
    <w:abstractNumId w:val="31"/>
  </w:num>
  <w:num w:numId="4">
    <w:abstractNumId w:val="8"/>
  </w:num>
  <w:num w:numId="5">
    <w:abstractNumId w:val="4"/>
  </w:num>
  <w:num w:numId="6">
    <w:abstractNumId w:val="7"/>
  </w:num>
  <w:num w:numId="7">
    <w:abstractNumId w:val="38"/>
  </w:num>
  <w:num w:numId="8">
    <w:abstractNumId w:val="24"/>
  </w:num>
  <w:num w:numId="9">
    <w:abstractNumId w:val="29"/>
  </w:num>
  <w:num w:numId="10">
    <w:abstractNumId w:val="20"/>
  </w:num>
  <w:num w:numId="11">
    <w:abstractNumId w:val="19"/>
  </w:num>
  <w:num w:numId="12">
    <w:abstractNumId w:val="14"/>
  </w:num>
  <w:num w:numId="13">
    <w:abstractNumId w:val="28"/>
  </w:num>
  <w:num w:numId="14">
    <w:abstractNumId w:val="12"/>
  </w:num>
  <w:num w:numId="15">
    <w:abstractNumId w:val="9"/>
  </w:num>
  <w:num w:numId="16">
    <w:abstractNumId w:val="10"/>
  </w:num>
  <w:num w:numId="17">
    <w:abstractNumId w:val="15"/>
  </w:num>
  <w:num w:numId="18">
    <w:abstractNumId w:val="18"/>
  </w:num>
  <w:num w:numId="19">
    <w:abstractNumId w:val="17"/>
  </w:num>
  <w:num w:numId="20">
    <w:abstractNumId w:val="2"/>
  </w:num>
  <w:num w:numId="21">
    <w:abstractNumId w:val="22"/>
  </w:num>
  <w:num w:numId="22">
    <w:abstractNumId w:val="30"/>
  </w:num>
  <w:num w:numId="23">
    <w:abstractNumId w:val="34"/>
  </w:num>
  <w:num w:numId="24">
    <w:abstractNumId w:val="32"/>
  </w:num>
  <w:num w:numId="25">
    <w:abstractNumId w:val="23"/>
  </w:num>
  <w:num w:numId="26">
    <w:abstractNumId w:val="16"/>
  </w:num>
  <w:num w:numId="27">
    <w:abstractNumId w:val="25"/>
  </w:num>
  <w:num w:numId="28">
    <w:abstractNumId w:val="13"/>
  </w:num>
  <w:num w:numId="29">
    <w:abstractNumId w:val="39"/>
  </w:num>
  <w:num w:numId="30">
    <w:abstractNumId w:val="27"/>
  </w:num>
  <w:num w:numId="31">
    <w:abstractNumId w:val="1"/>
  </w:num>
  <w:num w:numId="32">
    <w:abstractNumId w:val="3"/>
  </w:num>
  <w:num w:numId="33">
    <w:abstractNumId w:val="26"/>
  </w:num>
  <w:num w:numId="34">
    <w:abstractNumId w:val="36"/>
  </w:num>
  <w:num w:numId="35">
    <w:abstractNumId w:val="0"/>
  </w:num>
  <w:num w:numId="36">
    <w:abstractNumId w:val="6"/>
  </w:num>
  <w:num w:numId="37">
    <w:abstractNumId w:val="37"/>
  </w:num>
  <w:num w:numId="38">
    <w:abstractNumId w:val="5"/>
  </w:num>
  <w:num w:numId="39">
    <w:abstractNumId w:val="21"/>
  </w:num>
  <w:num w:numId="40">
    <w:abstractNumId w:val="11"/>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BF4"/>
    <w:rsid w:val="00002128"/>
    <w:rsid w:val="00047C07"/>
    <w:rsid w:val="00051D41"/>
    <w:rsid w:val="00055E2F"/>
    <w:rsid w:val="000626CF"/>
    <w:rsid w:val="00086940"/>
    <w:rsid w:val="00091446"/>
    <w:rsid w:val="00094394"/>
    <w:rsid w:val="000A5056"/>
    <w:rsid w:val="000B2F64"/>
    <w:rsid w:val="000B6091"/>
    <w:rsid w:val="000C48A9"/>
    <w:rsid w:val="000D33A2"/>
    <w:rsid w:val="001011A6"/>
    <w:rsid w:val="00113B63"/>
    <w:rsid w:val="00135352"/>
    <w:rsid w:val="00141A94"/>
    <w:rsid w:val="001469E6"/>
    <w:rsid w:val="001628C3"/>
    <w:rsid w:val="00181CD4"/>
    <w:rsid w:val="0018593D"/>
    <w:rsid w:val="001915E2"/>
    <w:rsid w:val="001931E3"/>
    <w:rsid w:val="00193D67"/>
    <w:rsid w:val="00195A7D"/>
    <w:rsid w:val="00196A8F"/>
    <w:rsid w:val="001A10F5"/>
    <w:rsid w:val="001B0225"/>
    <w:rsid w:val="001B1987"/>
    <w:rsid w:val="001B30AB"/>
    <w:rsid w:val="001B549F"/>
    <w:rsid w:val="001C4505"/>
    <w:rsid w:val="001C6091"/>
    <w:rsid w:val="001C68F0"/>
    <w:rsid w:val="001E008F"/>
    <w:rsid w:val="0021549D"/>
    <w:rsid w:val="00220085"/>
    <w:rsid w:val="00221C19"/>
    <w:rsid w:val="00236691"/>
    <w:rsid w:val="00261991"/>
    <w:rsid w:val="002619B2"/>
    <w:rsid w:val="002636B0"/>
    <w:rsid w:val="00271446"/>
    <w:rsid w:val="00271E67"/>
    <w:rsid w:val="00283DF4"/>
    <w:rsid w:val="002B4574"/>
    <w:rsid w:val="002C3AD0"/>
    <w:rsid w:val="002D3732"/>
    <w:rsid w:val="002E2376"/>
    <w:rsid w:val="002E6A30"/>
    <w:rsid w:val="002E6AEF"/>
    <w:rsid w:val="002E77E1"/>
    <w:rsid w:val="002F28BC"/>
    <w:rsid w:val="00312C57"/>
    <w:rsid w:val="00317BC7"/>
    <w:rsid w:val="00343B75"/>
    <w:rsid w:val="003647EC"/>
    <w:rsid w:val="00374568"/>
    <w:rsid w:val="003B00D3"/>
    <w:rsid w:val="003B2285"/>
    <w:rsid w:val="003B2833"/>
    <w:rsid w:val="003E3A44"/>
    <w:rsid w:val="003F0D6E"/>
    <w:rsid w:val="0042187B"/>
    <w:rsid w:val="00430B19"/>
    <w:rsid w:val="0043197C"/>
    <w:rsid w:val="0047161C"/>
    <w:rsid w:val="004A1B55"/>
    <w:rsid w:val="004A490F"/>
    <w:rsid w:val="004B4946"/>
    <w:rsid w:val="004C6934"/>
    <w:rsid w:val="004D2D52"/>
    <w:rsid w:val="004E2B4A"/>
    <w:rsid w:val="004F63B3"/>
    <w:rsid w:val="00512B8E"/>
    <w:rsid w:val="00512FDB"/>
    <w:rsid w:val="00517015"/>
    <w:rsid w:val="00524533"/>
    <w:rsid w:val="005369D8"/>
    <w:rsid w:val="00540582"/>
    <w:rsid w:val="00556F09"/>
    <w:rsid w:val="005A5C1D"/>
    <w:rsid w:val="005A6BE9"/>
    <w:rsid w:val="005B2960"/>
    <w:rsid w:val="005B6AC5"/>
    <w:rsid w:val="005D2873"/>
    <w:rsid w:val="005D445E"/>
    <w:rsid w:val="005E5907"/>
    <w:rsid w:val="005E6696"/>
    <w:rsid w:val="00606561"/>
    <w:rsid w:val="006122F0"/>
    <w:rsid w:val="0061447A"/>
    <w:rsid w:val="00633C2F"/>
    <w:rsid w:val="00651FFC"/>
    <w:rsid w:val="00664195"/>
    <w:rsid w:val="006804CE"/>
    <w:rsid w:val="006927A7"/>
    <w:rsid w:val="006A098E"/>
    <w:rsid w:val="00702A2D"/>
    <w:rsid w:val="0070368C"/>
    <w:rsid w:val="00704BE1"/>
    <w:rsid w:val="007162C2"/>
    <w:rsid w:val="00725387"/>
    <w:rsid w:val="007352B3"/>
    <w:rsid w:val="007379F7"/>
    <w:rsid w:val="00746171"/>
    <w:rsid w:val="00753A73"/>
    <w:rsid w:val="007971EA"/>
    <w:rsid w:val="007B362D"/>
    <w:rsid w:val="007E0925"/>
    <w:rsid w:val="007F4BAD"/>
    <w:rsid w:val="008034B5"/>
    <w:rsid w:val="00806B3E"/>
    <w:rsid w:val="00833BD9"/>
    <w:rsid w:val="008353CB"/>
    <w:rsid w:val="0084797F"/>
    <w:rsid w:val="00853747"/>
    <w:rsid w:val="00856BD7"/>
    <w:rsid w:val="0088491B"/>
    <w:rsid w:val="00884E7B"/>
    <w:rsid w:val="008911F3"/>
    <w:rsid w:val="008B0F31"/>
    <w:rsid w:val="008C21A1"/>
    <w:rsid w:val="00937E6E"/>
    <w:rsid w:val="009462BB"/>
    <w:rsid w:val="00953D22"/>
    <w:rsid w:val="00965051"/>
    <w:rsid w:val="00965B0C"/>
    <w:rsid w:val="00981A22"/>
    <w:rsid w:val="00991E2C"/>
    <w:rsid w:val="00994A7D"/>
    <w:rsid w:val="009A264B"/>
    <w:rsid w:val="009E079B"/>
    <w:rsid w:val="009F1349"/>
    <w:rsid w:val="009F2DE6"/>
    <w:rsid w:val="009F2F64"/>
    <w:rsid w:val="009F5C14"/>
    <w:rsid w:val="00A0791E"/>
    <w:rsid w:val="00A3050E"/>
    <w:rsid w:val="00A424A6"/>
    <w:rsid w:val="00A428F1"/>
    <w:rsid w:val="00A61509"/>
    <w:rsid w:val="00A66226"/>
    <w:rsid w:val="00A75138"/>
    <w:rsid w:val="00AA7138"/>
    <w:rsid w:val="00AB0FBB"/>
    <w:rsid w:val="00AB2E2B"/>
    <w:rsid w:val="00AE2644"/>
    <w:rsid w:val="00AE65FE"/>
    <w:rsid w:val="00B12875"/>
    <w:rsid w:val="00B23430"/>
    <w:rsid w:val="00B24E28"/>
    <w:rsid w:val="00B30EED"/>
    <w:rsid w:val="00B32FF8"/>
    <w:rsid w:val="00B41FEB"/>
    <w:rsid w:val="00B43A90"/>
    <w:rsid w:val="00B51B11"/>
    <w:rsid w:val="00B535D7"/>
    <w:rsid w:val="00B57B62"/>
    <w:rsid w:val="00B64436"/>
    <w:rsid w:val="00B82D9C"/>
    <w:rsid w:val="00BA07F8"/>
    <w:rsid w:val="00BA3E19"/>
    <w:rsid w:val="00BA595E"/>
    <w:rsid w:val="00BC2276"/>
    <w:rsid w:val="00BC3383"/>
    <w:rsid w:val="00BC6FA4"/>
    <w:rsid w:val="00BD031D"/>
    <w:rsid w:val="00BD44A3"/>
    <w:rsid w:val="00BF7ABD"/>
    <w:rsid w:val="00C04A7B"/>
    <w:rsid w:val="00C0530C"/>
    <w:rsid w:val="00C17BF4"/>
    <w:rsid w:val="00C41B5A"/>
    <w:rsid w:val="00C47896"/>
    <w:rsid w:val="00C55C13"/>
    <w:rsid w:val="00C62EAB"/>
    <w:rsid w:val="00C849DA"/>
    <w:rsid w:val="00C8635B"/>
    <w:rsid w:val="00C9620C"/>
    <w:rsid w:val="00CC06AD"/>
    <w:rsid w:val="00CE21F3"/>
    <w:rsid w:val="00CE368A"/>
    <w:rsid w:val="00CF3213"/>
    <w:rsid w:val="00CF364A"/>
    <w:rsid w:val="00D05765"/>
    <w:rsid w:val="00D07AF4"/>
    <w:rsid w:val="00D131FF"/>
    <w:rsid w:val="00D2727A"/>
    <w:rsid w:val="00D748A5"/>
    <w:rsid w:val="00D80811"/>
    <w:rsid w:val="00DA4A09"/>
    <w:rsid w:val="00DB186D"/>
    <w:rsid w:val="00DD1174"/>
    <w:rsid w:val="00DD5AB8"/>
    <w:rsid w:val="00DF0F62"/>
    <w:rsid w:val="00E23005"/>
    <w:rsid w:val="00E343B5"/>
    <w:rsid w:val="00E35079"/>
    <w:rsid w:val="00E4158F"/>
    <w:rsid w:val="00E477AC"/>
    <w:rsid w:val="00E7097F"/>
    <w:rsid w:val="00E74A17"/>
    <w:rsid w:val="00E87EA2"/>
    <w:rsid w:val="00E95028"/>
    <w:rsid w:val="00EA49D8"/>
    <w:rsid w:val="00EC3D5F"/>
    <w:rsid w:val="00ED57E5"/>
    <w:rsid w:val="00ED7397"/>
    <w:rsid w:val="00EE5580"/>
    <w:rsid w:val="00EF1A87"/>
    <w:rsid w:val="00F1276C"/>
    <w:rsid w:val="00F131C2"/>
    <w:rsid w:val="00F22CE7"/>
    <w:rsid w:val="00F31827"/>
    <w:rsid w:val="00F430F6"/>
    <w:rsid w:val="00F477D5"/>
    <w:rsid w:val="00F85ABA"/>
    <w:rsid w:val="00F91B96"/>
    <w:rsid w:val="00FD3E65"/>
    <w:rsid w:val="00FD49BC"/>
    <w:rsid w:val="00FE4E3A"/>
    <w:rsid w:val="00FF5FF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F5B1D3-77F5-4E39-83C5-8D526261F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9B2"/>
    <w:pPr>
      <w:ind w:leftChars="200" w:left="480"/>
    </w:pPr>
  </w:style>
  <w:style w:type="character" w:styleId="a4">
    <w:name w:val="Hyperlink"/>
    <w:basedOn w:val="a0"/>
    <w:uiPriority w:val="99"/>
    <w:unhideWhenUsed/>
    <w:rsid w:val="00664195"/>
    <w:rPr>
      <w:color w:val="0563C1" w:themeColor="hyperlink"/>
      <w:u w:val="single"/>
    </w:rPr>
  </w:style>
  <w:style w:type="paragraph" w:styleId="a5">
    <w:name w:val="header"/>
    <w:basedOn w:val="a"/>
    <w:link w:val="a6"/>
    <w:uiPriority w:val="99"/>
    <w:unhideWhenUsed/>
    <w:rsid w:val="00DB186D"/>
    <w:pPr>
      <w:tabs>
        <w:tab w:val="center" w:pos="4153"/>
        <w:tab w:val="right" w:pos="8306"/>
      </w:tabs>
      <w:snapToGrid w:val="0"/>
    </w:pPr>
    <w:rPr>
      <w:sz w:val="20"/>
      <w:szCs w:val="20"/>
    </w:rPr>
  </w:style>
  <w:style w:type="character" w:customStyle="1" w:styleId="a6">
    <w:name w:val="頁首 字元"/>
    <w:basedOn w:val="a0"/>
    <w:link w:val="a5"/>
    <w:uiPriority w:val="99"/>
    <w:rsid w:val="00DB186D"/>
    <w:rPr>
      <w:sz w:val="20"/>
      <w:szCs w:val="20"/>
    </w:rPr>
  </w:style>
  <w:style w:type="paragraph" w:styleId="a7">
    <w:name w:val="footer"/>
    <w:basedOn w:val="a"/>
    <w:link w:val="a8"/>
    <w:uiPriority w:val="99"/>
    <w:unhideWhenUsed/>
    <w:rsid w:val="00DB186D"/>
    <w:pPr>
      <w:tabs>
        <w:tab w:val="center" w:pos="4153"/>
        <w:tab w:val="right" w:pos="8306"/>
      </w:tabs>
      <w:snapToGrid w:val="0"/>
    </w:pPr>
    <w:rPr>
      <w:sz w:val="20"/>
      <w:szCs w:val="20"/>
    </w:rPr>
  </w:style>
  <w:style w:type="character" w:customStyle="1" w:styleId="a8">
    <w:name w:val="頁尾 字元"/>
    <w:basedOn w:val="a0"/>
    <w:link w:val="a7"/>
    <w:uiPriority w:val="99"/>
    <w:rsid w:val="00DB186D"/>
    <w:rPr>
      <w:sz w:val="20"/>
      <w:szCs w:val="20"/>
    </w:rPr>
  </w:style>
  <w:style w:type="table" w:styleId="a9">
    <w:name w:val="Table Grid"/>
    <w:basedOn w:val="a1"/>
    <w:uiPriority w:val="39"/>
    <w:rsid w:val="00D13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914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9144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游淑卿</cp:lastModifiedBy>
  <cp:revision>3</cp:revision>
  <cp:lastPrinted>2016-10-03T05:47:00Z</cp:lastPrinted>
  <dcterms:created xsi:type="dcterms:W3CDTF">2016-10-14T01:47:00Z</dcterms:created>
  <dcterms:modified xsi:type="dcterms:W3CDTF">2016-10-14T02:12:00Z</dcterms:modified>
</cp:coreProperties>
</file>