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213" w:rsidRDefault="00E24213" w:rsidP="00E24213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【附件2】</w:t>
      </w:r>
    </w:p>
    <w:p w:rsidR="000755B1" w:rsidRPr="000755B1" w:rsidRDefault="000755B1" w:rsidP="000755B1">
      <w:pPr>
        <w:pStyle w:val="2"/>
        <w:spacing w:before="0" w:beforeAutospacing="0" w:after="0" w:afterAutospacing="0" w:line="400" w:lineRule="exact"/>
        <w:jc w:val="center"/>
        <w:rPr>
          <w:rFonts w:ascii="微軟正黑體" w:eastAsia="微軟正黑體" w:hAnsi="微軟正黑體"/>
        </w:rPr>
      </w:pPr>
      <w:r w:rsidRPr="000755B1">
        <w:rPr>
          <w:rFonts w:ascii="微軟正黑體" w:eastAsia="微軟正黑體" w:hAnsi="微軟正黑體" w:hint="eastAsia"/>
        </w:rPr>
        <w:t>10</w:t>
      </w:r>
      <w:r w:rsidR="00720F1A">
        <w:rPr>
          <w:rFonts w:ascii="微軟正黑體" w:eastAsia="微軟正黑體" w:hAnsi="微軟正黑體"/>
        </w:rPr>
        <w:t>7</w:t>
      </w:r>
      <w:r w:rsidRPr="000755B1">
        <w:rPr>
          <w:rFonts w:ascii="微軟正黑體" w:eastAsia="微軟正黑體" w:hAnsi="微軟正黑體" w:hint="eastAsia"/>
        </w:rPr>
        <w:t>年OO市OO區OO數位機會中心營運計畫</w:t>
      </w:r>
    </w:p>
    <w:p w:rsidR="000755B1" w:rsidRDefault="000755B1" w:rsidP="000755B1">
      <w:pPr>
        <w:pStyle w:val="3"/>
        <w:spacing w:before="0" w:beforeAutospacing="0" w:after="0" w:afterAutospacing="0" w:line="400" w:lineRule="exact"/>
        <w:jc w:val="center"/>
        <w:rPr>
          <w:rFonts w:ascii="微軟正黑體" w:eastAsia="微軟正黑體" w:hAnsi="微軟正黑體"/>
        </w:rPr>
      </w:pPr>
      <w:r w:rsidRPr="000755B1">
        <w:rPr>
          <w:rFonts w:ascii="微軟正黑體" w:eastAsia="微軟正黑體" w:hAnsi="微軟正黑體" w:hint="eastAsia"/>
        </w:rPr>
        <w:t>(執行期程自10</w:t>
      </w:r>
      <w:r w:rsidR="00720F1A">
        <w:rPr>
          <w:rFonts w:ascii="微軟正黑體" w:eastAsia="微軟正黑體" w:hAnsi="微軟正黑體"/>
        </w:rPr>
        <w:t>7</w:t>
      </w:r>
      <w:r w:rsidRPr="000755B1">
        <w:rPr>
          <w:rFonts w:ascii="微軟正黑體" w:eastAsia="微軟正黑體" w:hAnsi="微軟正黑體" w:hint="eastAsia"/>
        </w:rPr>
        <w:t>年1月1日至10</w:t>
      </w:r>
      <w:r w:rsidR="00720F1A">
        <w:rPr>
          <w:rFonts w:ascii="微軟正黑體" w:eastAsia="微軟正黑體" w:hAnsi="微軟正黑體"/>
        </w:rPr>
        <w:t>7</w:t>
      </w:r>
      <w:r w:rsidRPr="000755B1">
        <w:rPr>
          <w:rFonts w:ascii="微軟正黑體" w:eastAsia="微軟正黑體" w:hAnsi="微軟正黑體" w:hint="eastAsia"/>
        </w:rPr>
        <w:t>年12月31日止)</w:t>
      </w:r>
    </w:p>
    <w:p w:rsidR="00825B6C" w:rsidRPr="000755B1" w:rsidRDefault="00825B6C" w:rsidP="000755B1">
      <w:pPr>
        <w:pStyle w:val="3"/>
        <w:spacing w:before="0" w:beforeAutospacing="0" w:after="0" w:afterAutospacing="0" w:line="400" w:lineRule="exact"/>
        <w:jc w:val="center"/>
        <w:rPr>
          <w:rFonts w:ascii="微軟正黑體" w:eastAsia="微軟正黑體" w:hAnsi="微軟正黑體"/>
        </w:rPr>
      </w:pPr>
    </w:p>
    <w:p w:rsidR="00940CED" w:rsidRPr="00940CED" w:rsidRDefault="00940CED" w:rsidP="00940CED">
      <w:pPr>
        <w:pStyle w:val="3"/>
        <w:spacing w:before="0" w:beforeAutospacing="0" w:after="0" w:afterAutospacing="0" w:line="400" w:lineRule="exact"/>
        <w:rPr>
          <w:rFonts w:ascii="微軟正黑體" w:eastAsia="微軟正黑體" w:hAnsi="微軟正黑體"/>
          <w:color w:val="E36C0A" w:themeColor="accent6" w:themeShade="BF"/>
        </w:rPr>
      </w:pPr>
      <w:r w:rsidRPr="00E86C71">
        <w:rPr>
          <w:rFonts w:ascii="微軟正黑體" w:eastAsia="微軟正黑體" w:hAnsi="微軟正黑體" w:hint="eastAsia"/>
        </w:rPr>
        <w:t>申請營運類型：</w:t>
      </w:r>
      <w:r w:rsidRPr="00E86C71">
        <w:rPr>
          <w:rFonts w:asciiTheme="minorEastAsia" w:eastAsiaTheme="minorEastAsia" w:hAnsiTheme="minorEastAsia" w:hint="eastAsia"/>
        </w:rPr>
        <w:t>□</w:t>
      </w:r>
      <w:r w:rsidRPr="00E86C71">
        <w:rPr>
          <w:rFonts w:ascii="微軟正黑體" w:eastAsia="微軟正黑體" w:hAnsi="微軟正黑體" w:hint="eastAsia"/>
        </w:rPr>
        <w:t xml:space="preserve">學習型　</w:t>
      </w:r>
      <w:r w:rsidRPr="00E86C71">
        <w:rPr>
          <w:rFonts w:asciiTheme="minorEastAsia" w:eastAsiaTheme="minorEastAsia" w:hAnsiTheme="minorEastAsia" w:hint="eastAsia"/>
        </w:rPr>
        <w:t>□</w:t>
      </w:r>
      <w:r w:rsidRPr="00E86C71">
        <w:rPr>
          <w:rFonts w:ascii="微軟正黑體" w:eastAsia="微軟正黑體" w:hAnsi="微軟正黑體" w:hint="eastAsia"/>
        </w:rPr>
        <w:t>基礎型</w:t>
      </w:r>
      <w:r w:rsidR="00E24213" w:rsidRPr="00E86C71">
        <w:rPr>
          <w:rFonts w:ascii="微軟正黑體" w:eastAsia="微軟正黑體" w:hAnsi="微軟正黑體" w:hint="eastAsia"/>
        </w:rPr>
        <w:t xml:space="preserve">　</w:t>
      </w:r>
      <w:r w:rsidR="00E24213" w:rsidRPr="00E86C71">
        <w:rPr>
          <w:rFonts w:asciiTheme="minorEastAsia" w:eastAsiaTheme="minorEastAsia" w:hAnsiTheme="minorEastAsia" w:hint="eastAsia"/>
        </w:rPr>
        <w:t>□</w:t>
      </w:r>
      <w:r w:rsidR="00E24213" w:rsidRPr="00E86C71">
        <w:rPr>
          <w:rFonts w:ascii="微軟正黑體" w:eastAsia="微軟正黑體" w:hAnsi="微軟正黑體" w:hint="eastAsia"/>
        </w:rPr>
        <w:t>特色型</w:t>
      </w:r>
    </w:p>
    <w:p w:rsidR="000755B1" w:rsidRPr="00825B6C" w:rsidRDefault="000755B1" w:rsidP="000755B1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 w:rsidRPr="00825B6C">
        <w:rPr>
          <w:rFonts w:ascii="微軟正黑體" w:eastAsia="微軟正黑體" w:hAnsi="微軟正黑體" w:hint="eastAsia"/>
          <w:color w:val="E36C0A" w:themeColor="accent6" w:themeShade="BF"/>
        </w:rPr>
        <w:t>DOC概況表</w:t>
      </w:r>
    </w:p>
    <w:p w:rsidR="000755B1" w:rsidRPr="00825B6C" w:rsidRDefault="000755B1" w:rsidP="000755B1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</w:t>
      </w:r>
      <w:proofErr w:type="gramStart"/>
      <w:r w:rsidRPr="00825B6C">
        <w:rPr>
          <w:rFonts w:ascii="微軟正黑體" w:eastAsia="微軟正黑體" w:hAnsi="微軟正黑體" w:hint="eastAsia"/>
          <w:color w:val="0070C0"/>
        </w:rPr>
        <w:t>一</w:t>
      </w:r>
      <w:proofErr w:type="gramEnd"/>
      <w:r w:rsidRPr="00825B6C">
        <w:rPr>
          <w:rFonts w:ascii="微軟正黑體" w:eastAsia="微軟正黑體" w:hAnsi="微軟正黑體" w:hint="eastAsia"/>
          <w:color w:val="0070C0"/>
        </w:rPr>
        <w:t>)基本資料</w:t>
      </w:r>
      <w:r w:rsidR="004468E8" w:rsidRPr="00825B6C">
        <w:rPr>
          <w:rFonts w:ascii="微軟正黑體" w:eastAsia="微軟正黑體" w:hAnsi="微軟正黑體" w:hint="eastAsia"/>
          <w:color w:val="0070C0"/>
        </w:rPr>
        <w:t xml:space="preserve"> (系統帶出-修改需報部同意)</w:t>
      </w:r>
    </w:p>
    <w:tbl>
      <w:tblPr>
        <w:tblStyle w:val="a3"/>
        <w:tblW w:w="9039" w:type="dxa"/>
        <w:tblInd w:w="-459" w:type="dxa"/>
        <w:tblLook w:val="04A0" w:firstRow="1" w:lastRow="0" w:firstColumn="1" w:lastColumn="0" w:noHBand="0" w:noVBand="1"/>
      </w:tblPr>
      <w:tblGrid>
        <w:gridCol w:w="2090"/>
        <w:gridCol w:w="2090"/>
        <w:gridCol w:w="2091"/>
        <w:gridCol w:w="2768"/>
      </w:tblGrid>
      <w:tr w:rsidR="000755B1" w:rsidRPr="00740EEF" w:rsidTr="000755B1"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管理單位名稱</w:t>
            </w:r>
          </w:p>
        </w:tc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DOC類型</w:t>
            </w:r>
          </w:p>
        </w:tc>
        <w:tc>
          <w:tcPr>
            <w:tcW w:w="2768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740EEF" w:rsidTr="000755B1"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管理單位地址</w:t>
            </w:r>
          </w:p>
        </w:tc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DOC設置時間</w:t>
            </w:r>
          </w:p>
        </w:tc>
        <w:tc>
          <w:tcPr>
            <w:tcW w:w="2768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740EEF" w:rsidTr="000755B1"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立案字號</w:t>
            </w:r>
          </w:p>
        </w:tc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設置地點類型</w:t>
            </w:r>
          </w:p>
        </w:tc>
        <w:tc>
          <w:tcPr>
            <w:tcW w:w="2768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740EEF" w:rsidTr="000755B1"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DOC設置點地址</w:t>
            </w:r>
          </w:p>
        </w:tc>
        <w:tc>
          <w:tcPr>
            <w:tcW w:w="2090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740EEF" w:rsidRDefault="00E86C7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740EEF">
              <w:rPr>
                <w:rFonts w:ascii="微軟正黑體" w:eastAsia="微軟正黑體" w:hAnsi="微軟正黑體" w:hint="eastAsia"/>
              </w:rPr>
              <w:t>服務鄉鎮區</w:t>
            </w:r>
          </w:p>
        </w:tc>
        <w:tc>
          <w:tcPr>
            <w:tcW w:w="2768" w:type="dxa"/>
          </w:tcPr>
          <w:p w:rsidR="000755B1" w:rsidRPr="00740EEF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0755B1">
        <w:tc>
          <w:tcPr>
            <w:tcW w:w="209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76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0755B1">
        <w:tc>
          <w:tcPr>
            <w:tcW w:w="209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091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76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88776A" w:rsidRPr="000755B1" w:rsidRDefault="0088776A" w:rsidP="000755B1">
      <w:pPr>
        <w:spacing w:line="400" w:lineRule="exact"/>
        <w:rPr>
          <w:rFonts w:ascii="微軟正黑體" w:eastAsia="微軟正黑體" w:hAnsi="微軟正黑體"/>
        </w:rPr>
      </w:pPr>
    </w:p>
    <w:p w:rsidR="000755B1" w:rsidRPr="00825B6C" w:rsidRDefault="000755B1" w:rsidP="000755B1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(二)連絡資料</w:t>
      </w:r>
      <w:r w:rsidR="004468E8" w:rsidRPr="00825B6C">
        <w:rPr>
          <w:rFonts w:ascii="微軟正黑體" w:eastAsia="微軟正黑體" w:hAnsi="微軟正黑體" w:hint="eastAsia"/>
          <w:color w:val="0070C0"/>
        </w:rPr>
        <w:t xml:space="preserve"> (系統帶出</w:t>
      </w:r>
      <w:r w:rsidR="00E86C71">
        <w:rPr>
          <w:rFonts w:ascii="微軟正黑體" w:eastAsia="微軟正黑體" w:hAnsi="微軟正黑體" w:hint="eastAsia"/>
          <w:color w:val="0070C0"/>
        </w:rPr>
        <w:t>-</w:t>
      </w:r>
      <w:r w:rsidR="004468E8" w:rsidRPr="00825B6C">
        <w:rPr>
          <w:rFonts w:ascii="微軟正黑體" w:eastAsia="微軟正黑體" w:hAnsi="微軟正黑體" w:hint="eastAsia"/>
          <w:color w:val="0070C0"/>
        </w:rPr>
        <w:t>修改)</w:t>
      </w:r>
    </w:p>
    <w:tbl>
      <w:tblPr>
        <w:tblStyle w:val="a3"/>
        <w:tblW w:w="9039" w:type="dxa"/>
        <w:tblInd w:w="-459" w:type="dxa"/>
        <w:tblLook w:val="04A0" w:firstRow="1" w:lastRow="0" w:firstColumn="1" w:lastColumn="0" w:noHBand="0" w:noVBand="1"/>
      </w:tblPr>
      <w:tblGrid>
        <w:gridCol w:w="2518"/>
        <w:gridCol w:w="1662"/>
        <w:gridCol w:w="2370"/>
        <w:gridCol w:w="2489"/>
      </w:tblGrid>
      <w:tr w:rsidR="000755B1" w:rsidRPr="000755B1" w:rsidTr="000E2659">
        <w:tc>
          <w:tcPr>
            <w:tcW w:w="9039" w:type="dxa"/>
            <w:gridSpan w:val="4"/>
            <w:shd w:val="clear" w:color="auto" w:fill="FDE9D9" w:themeFill="accent6" w:themeFillTint="33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DOC基本資料</w:t>
            </w: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駐點人員姓名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連絡人姓名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駐點人員職稱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連絡人職稱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駐點人員電話/手機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連絡人電話/手機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駐點人員電子郵件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連絡人電子郵件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0E2659">
        <w:tc>
          <w:tcPr>
            <w:tcW w:w="9039" w:type="dxa"/>
            <w:gridSpan w:val="4"/>
            <w:shd w:val="clear" w:color="auto" w:fill="FDE9D9" w:themeFill="accent6" w:themeFillTint="33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DOC管理單位</w:t>
            </w: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負責人姓名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連絡人2姓名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負責人職稱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連絡人2職稱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負責人電話/手機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連絡人2電話/手機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0755B1" w:rsidRPr="000755B1" w:rsidTr="00E24213">
        <w:tc>
          <w:tcPr>
            <w:tcW w:w="2518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負責人電子郵件</w:t>
            </w:r>
          </w:p>
        </w:tc>
        <w:tc>
          <w:tcPr>
            <w:tcW w:w="1662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370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0755B1">
              <w:rPr>
                <w:rFonts w:ascii="微軟正黑體" w:eastAsia="微軟正黑體" w:hAnsi="微軟正黑體" w:hint="eastAsia"/>
              </w:rPr>
              <w:t>連絡人2電子郵件</w:t>
            </w:r>
          </w:p>
        </w:tc>
        <w:tc>
          <w:tcPr>
            <w:tcW w:w="2489" w:type="dxa"/>
          </w:tcPr>
          <w:p w:rsidR="000755B1" w:rsidRPr="000755B1" w:rsidRDefault="000755B1" w:rsidP="000755B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E24213" w:rsidRDefault="00E24213" w:rsidP="000755B1">
      <w:pPr>
        <w:spacing w:line="400" w:lineRule="exact"/>
        <w:rPr>
          <w:rFonts w:ascii="微軟正黑體" w:eastAsia="微軟正黑體" w:hAnsi="微軟正黑體"/>
        </w:rPr>
      </w:pPr>
    </w:p>
    <w:p w:rsidR="004468E8" w:rsidRPr="00825B6C" w:rsidRDefault="004468E8" w:rsidP="004468E8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(三)DOC設備概況</w:t>
      </w:r>
    </w:p>
    <w:p w:rsidR="000E2659" w:rsidRDefault="000E2659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1、網路</w:t>
      </w:r>
    </w:p>
    <w:p w:rsidR="008D10B2" w:rsidRPr="006A306E" w:rsidRDefault="006A306E" w:rsidP="006A306E">
      <w:pPr>
        <w:spacing w:line="400" w:lineRule="exact"/>
        <w:ind w:left="-19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(1) </w:t>
      </w:r>
      <w:r w:rsidR="008D10B2" w:rsidRPr="006A306E">
        <w:rPr>
          <w:rFonts w:ascii="微軟正黑體" w:eastAsia="微軟正黑體" w:hAnsi="微軟正黑體" w:hint="eastAsia"/>
        </w:rPr>
        <w:t>網路</w:t>
      </w:r>
      <w:r w:rsidR="00EF4F48" w:rsidRPr="006A306E">
        <w:rPr>
          <w:rFonts w:ascii="微軟正黑體" w:eastAsia="微軟正黑體" w:hAnsi="微軟正黑體" w:hint="eastAsia"/>
        </w:rPr>
        <w:t>服務業者</w:t>
      </w:r>
      <w:r w:rsidR="008D10B2" w:rsidRPr="006A306E">
        <w:rPr>
          <w:rFonts w:ascii="微軟正黑體" w:eastAsia="微軟正黑體" w:hAnsi="微軟正黑體" w:hint="eastAsia"/>
        </w:rPr>
        <w:t>：</w:t>
      </w:r>
      <w:r w:rsidR="00EF4F48" w:rsidRPr="006A306E">
        <w:rPr>
          <w:rFonts w:asciiTheme="minorEastAsia" w:hAnsiTheme="minorEastAsia" w:hint="eastAsia"/>
        </w:rPr>
        <w:t>□</w:t>
      </w:r>
      <w:r w:rsidR="008D10B2" w:rsidRPr="006A306E">
        <w:rPr>
          <w:rFonts w:ascii="微軟正黑體" w:eastAsia="微軟正黑體" w:hAnsi="微軟正黑體" w:hint="eastAsia"/>
        </w:rPr>
        <w:t xml:space="preserve">學術網路 </w:t>
      </w:r>
      <w:r w:rsidR="008D10B2" w:rsidRPr="006A306E">
        <w:rPr>
          <w:rFonts w:ascii="微軟正黑體" w:eastAsia="微軟正黑體" w:hAnsi="微軟正黑體"/>
        </w:rPr>
        <w:t xml:space="preserve"> </w:t>
      </w:r>
      <w:r w:rsidR="00EF4F48" w:rsidRPr="006A306E">
        <w:rPr>
          <w:rFonts w:asciiTheme="minorEastAsia" w:hAnsiTheme="minorEastAsia" w:hint="eastAsia"/>
        </w:rPr>
        <w:t>□</w:t>
      </w:r>
      <w:r w:rsidR="008D10B2" w:rsidRPr="006A306E">
        <w:rPr>
          <w:rFonts w:ascii="微軟正黑體" w:eastAsia="微軟正黑體" w:hAnsi="微軟正黑體" w:hint="eastAsia"/>
        </w:rPr>
        <w:t>專線</w:t>
      </w:r>
    </w:p>
    <w:p w:rsidR="000E2659" w:rsidRPr="006A306E" w:rsidRDefault="006A306E" w:rsidP="006A306E">
      <w:pPr>
        <w:spacing w:line="400" w:lineRule="exact"/>
        <w:ind w:left="-19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(2) </w:t>
      </w:r>
      <w:r w:rsidR="000E2659" w:rsidRPr="006A306E">
        <w:rPr>
          <w:rFonts w:ascii="微軟正黑體" w:eastAsia="微軟正黑體" w:hAnsi="微軟正黑體" w:hint="eastAsia"/>
        </w:rPr>
        <w:t>網路頻寬速率(申請)：</w:t>
      </w:r>
      <w:r w:rsidR="009407D3" w:rsidRPr="00B12D6E">
        <w:rPr>
          <w:rFonts w:ascii="微軟正黑體" w:eastAsia="微軟正黑體" w:hAnsi="微軟正黑體" w:hint="eastAsia"/>
          <w:color w:val="FF0000"/>
        </w:rPr>
        <w:t>下行速率</w:t>
      </w:r>
      <w:r w:rsidR="000E2659" w:rsidRPr="00B12D6E">
        <w:rPr>
          <w:rFonts w:ascii="微軟正黑體" w:eastAsia="微軟正黑體" w:hAnsi="微軟正黑體" w:hint="eastAsia"/>
          <w:color w:val="FF0000"/>
        </w:rPr>
        <w:t>(</w:t>
      </w:r>
      <w:r w:rsidR="000E2659" w:rsidRPr="00B12D6E">
        <w:rPr>
          <w:rFonts w:ascii="微軟正黑體" w:eastAsia="微軟正黑體" w:hAnsi="微軟正黑體" w:hint="eastAsia"/>
          <w:color w:val="FF0000"/>
          <w:u w:val="single"/>
        </w:rPr>
        <w:t xml:space="preserve">　　</w:t>
      </w:r>
      <w:r w:rsidR="000E2659" w:rsidRPr="00B12D6E">
        <w:rPr>
          <w:rFonts w:ascii="微軟正黑體" w:eastAsia="微軟正黑體" w:hAnsi="微軟正黑體" w:hint="eastAsia"/>
          <w:color w:val="FF0000"/>
        </w:rPr>
        <w:t>)Mbps ，</w:t>
      </w:r>
      <w:r w:rsidR="009407D3" w:rsidRPr="00B12D6E">
        <w:rPr>
          <w:rFonts w:ascii="微軟正黑體" w:eastAsia="微軟正黑體" w:hAnsi="微軟正黑體" w:hint="eastAsia"/>
          <w:color w:val="FF0000"/>
        </w:rPr>
        <w:t>上行速率</w:t>
      </w:r>
      <w:r w:rsidR="000E2659" w:rsidRPr="00B12D6E">
        <w:rPr>
          <w:rFonts w:ascii="微軟正黑體" w:eastAsia="微軟正黑體" w:hAnsi="微軟正黑體" w:hint="eastAsia"/>
          <w:color w:val="FF0000"/>
        </w:rPr>
        <w:t>(</w:t>
      </w:r>
      <w:r w:rsidR="000E2659" w:rsidRPr="00B12D6E">
        <w:rPr>
          <w:rFonts w:ascii="微軟正黑體" w:eastAsia="微軟正黑體" w:hAnsi="微軟正黑體" w:hint="eastAsia"/>
          <w:color w:val="FF0000"/>
          <w:u w:val="single"/>
        </w:rPr>
        <w:t xml:space="preserve">　　</w:t>
      </w:r>
      <w:r w:rsidR="000E2659" w:rsidRPr="00B12D6E">
        <w:rPr>
          <w:rFonts w:ascii="微軟正黑體" w:eastAsia="微軟正黑體" w:hAnsi="微軟正黑體" w:hint="eastAsia"/>
          <w:color w:val="FF0000"/>
        </w:rPr>
        <w:t xml:space="preserve">)Mbps </w:t>
      </w:r>
      <w:r w:rsidR="000E2659" w:rsidRPr="006A306E">
        <w:rPr>
          <w:rFonts w:ascii="微軟正黑體" w:eastAsia="微軟正黑體" w:hAnsi="微軟正黑體" w:hint="eastAsia"/>
        </w:rPr>
        <w:t>(</w:t>
      </w:r>
      <w:r w:rsidR="00E86C71" w:rsidRPr="006A306E">
        <w:rPr>
          <w:rFonts w:ascii="微軟正黑體" w:eastAsia="微軟正黑體" w:hAnsi="微軟正黑體" w:hint="eastAsia"/>
        </w:rPr>
        <w:t>請看</w:t>
      </w:r>
      <w:proofErr w:type="gramStart"/>
      <w:r w:rsidR="000E2659" w:rsidRPr="006A306E">
        <w:rPr>
          <w:rFonts w:ascii="微軟正黑體" w:eastAsia="微軟正黑體" w:hAnsi="微軟正黑體" w:hint="eastAsia"/>
        </w:rPr>
        <w:t>帳單</w:t>
      </w:r>
      <w:proofErr w:type="gramEnd"/>
      <w:r w:rsidR="009407D3" w:rsidRPr="006A306E">
        <w:rPr>
          <w:rFonts w:ascii="微軟正黑體" w:eastAsia="微軟正黑體" w:hAnsi="微軟正黑體" w:hint="eastAsia"/>
        </w:rPr>
        <w:t>，</w:t>
      </w:r>
      <w:r w:rsidR="009407D3" w:rsidRPr="00B12D6E">
        <w:rPr>
          <w:rFonts w:ascii="微軟正黑體" w:eastAsia="微軟正黑體" w:hAnsi="微軟正黑體" w:hint="eastAsia"/>
          <w:color w:val="FF0000"/>
        </w:rPr>
        <w:t>並上傳最近一個月的</w:t>
      </w:r>
      <w:proofErr w:type="gramStart"/>
      <w:r w:rsidR="009407D3" w:rsidRPr="00B12D6E">
        <w:rPr>
          <w:rFonts w:ascii="微軟正黑體" w:eastAsia="微軟正黑體" w:hAnsi="微軟正黑體" w:hint="eastAsia"/>
          <w:color w:val="FF0000"/>
        </w:rPr>
        <w:t>帳單</w:t>
      </w:r>
      <w:proofErr w:type="gramEnd"/>
      <w:r w:rsidR="000E2659" w:rsidRPr="006A306E">
        <w:rPr>
          <w:rFonts w:ascii="微軟正黑體" w:eastAsia="微軟正黑體" w:hAnsi="微軟正黑體" w:hint="eastAsia"/>
        </w:rPr>
        <w:t>)</w:t>
      </w:r>
    </w:p>
    <w:p w:rsidR="000E2659" w:rsidRPr="006A306E" w:rsidRDefault="006A306E" w:rsidP="006A306E">
      <w:pPr>
        <w:spacing w:line="400" w:lineRule="exact"/>
        <w:ind w:left="-19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(3) </w:t>
      </w:r>
      <w:r w:rsidR="000E2659" w:rsidRPr="006A306E">
        <w:rPr>
          <w:rFonts w:ascii="微軟正黑體" w:eastAsia="微軟正黑體" w:hAnsi="微軟正黑體" w:hint="eastAsia"/>
        </w:rPr>
        <w:t>網路頻寬速率(實測)：</w:t>
      </w:r>
      <w:r w:rsidR="009407D3" w:rsidRPr="00B12D6E">
        <w:rPr>
          <w:rFonts w:ascii="微軟正黑體" w:eastAsia="微軟正黑體" w:hAnsi="微軟正黑體" w:hint="eastAsia"/>
          <w:color w:val="FF0000"/>
        </w:rPr>
        <w:t>下行速率</w:t>
      </w:r>
      <w:r w:rsidR="000E2659" w:rsidRPr="00B12D6E">
        <w:rPr>
          <w:rFonts w:ascii="微軟正黑體" w:eastAsia="微軟正黑體" w:hAnsi="微軟正黑體" w:hint="eastAsia"/>
          <w:color w:val="FF0000"/>
        </w:rPr>
        <w:t>(</w:t>
      </w:r>
      <w:r w:rsidR="000E2659" w:rsidRPr="00B12D6E">
        <w:rPr>
          <w:rFonts w:ascii="微軟正黑體" w:eastAsia="微軟正黑體" w:hAnsi="微軟正黑體" w:hint="eastAsia"/>
          <w:color w:val="FF0000"/>
          <w:u w:val="single"/>
        </w:rPr>
        <w:t xml:space="preserve">　　</w:t>
      </w:r>
      <w:r w:rsidR="000E2659" w:rsidRPr="00B12D6E">
        <w:rPr>
          <w:rFonts w:ascii="微軟正黑體" w:eastAsia="微軟正黑體" w:hAnsi="微軟正黑體" w:hint="eastAsia"/>
          <w:color w:val="FF0000"/>
        </w:rPr>
        <w:t xml:space="preserve">)Mbps </w:t>
      </w:r>
      <w:r w:rsidR="009407D3" w:rsidRPr="00B12D6E">
        <w:rPr>
          <w:rFonts w:ascii="微軟正黑體" w:eastAsia="微軟正黑體" w:hAnsi="微軟正黑體" w:hint="eastAsia"/>
          <w:color w:val="FF0000"/>
        </w:rPr>
        <w:t>，上行速率</w:t>
      </w:r>
      <w:r w:rsidR="000E2659" w:rsidRPr="00B12D6E">
        <w:rPr>
          <w:rFonts w:ascii="微軟正黑體" w:eastAsia="微軟正黑體" w:hAnsi="微軟正黑體" w:hint="eastAsia"/>
          <w:color w:val="FF0000"/>
        </w:rPr>
        <w:t>(</w:t>
      </w:r>
      <w:r w:rsidR="000E2659" w:rsidRPr="00B12D6E">
        <w:rPr>
          <w:rFonts w:ascii="微軟正黑體" w:eastAsia="微軟正黑體" w:hAnsi="微軟正黑體" w:hint="eastAsia"/>
          <w:color w:val="FF0000"/>
          <w:u w:val="single"/>
        </w:rPr>
        <w:t xml:space="preserve">　　</w:t>
      </w:r>
      <w:r w:rsidR="000E2659" w:rsidRPr="00B12D6E">
        <w:rPr>
          <w:rFonts w:ascii="微軟正黑體" w:eastAsia="微軟正黑體" w:hAnsi="微軟正黑體" w:hint="eastAsia"/>
          <w:color w:val="FF0000"/>
        </w:rPr>
        <w:t xml:space="preserve">)Mbps </w:t>
      </w:r>
      <w:r w:rsidR="000E2659" w:rsidRPr="006A306E">
        <w:rPr>
          <w:rFonts w:ascii="微軟正黑體" w:eastAsia="微軟正黑體" w:hAnsi="微軟正黑體" w:hint="eastAsia"/>
        </w:rPr>
        <w:t>(</w:t>
      </w:r>
      <w:hyperlink r:id="rId7" w:history="1">
        <w:r w:rsidR="000E2659" w:rsidRPr="006A306E">
          <w:rPr>
            <w:rStyle w:val="a4"/>
            <w:rFonts w:ascii="微軟正黑體" w:eastAsia="微軟正黑體" w:hAnsi="微軟正黑體" w:hint="eastAsia"/>
          </w:rPr>
          <w:t xml:space="preserve"> 連線速度測試 </w:t>
        </w:r>
      </w:hyperlink>
      <w:r w:rsidR="000E2659" w:rsidRPr="006A306E">
        <w:rPr>
          <w:rFonts w:ascii="微軟正黑體" w:eastAsia="微軟正黑體" w:hAnsi="微軟正黑體" w:hint="eastAsia"/>
        </w:rPr>
        <w:t>)</w:t>
      </w:r>
    </w:p>
    <w:p w:rsidR="000E2659" w:rsidRPr="006A306E" w:rsidRDefault="006A306E" w:rsidP="006A306E">
      <w:pPr>
        <w:spacing w:line="400" w:lineRule="exact"/>
        <w:ind w:left="-19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(</w:t>
      </w:r>
      <w:r>
        <w:rPr>
          <w:rFonts w:ascii="微軟正黑體" w:eastAsia="微軟正黑體" w:hAnsi="微軟正黑體" w:hint="eastAsia"/>
        </w:rPr>
        <w:t>4</w:t>
      </w:r>
      <w:r>
        <w:rPr>
          <w:rFonts w:ascii="微軟正黑體" w:eastAsia="微軟正黑體" w:hAnsi="微軟正黑體"/>
        </w:rPr>
        <w:t>)</w:t>
      </w:r>
      <w:r>
        <w:rPr>
          <w:rFonts w:ascii="微軟正黑體" w:eastAsia="微軟正黑體" w:hAnsi="微軟正黑體" w:hint="eastAsia"/>
        </w:rPr>
        <w:t xml:space="preserve"> </w:t>
      </w:r>
      <w:r w:rsidR="000E2659" w:rsidRPr="006A306E">
        <w:rPr>
          <w:rFonts w:ascii="微軟正黑體" w:eastAsia="微軟正黑體" w:hAnsi="微軟正黑體" w:hint="eastAsia"/>
        </w:rPr>
        <w:t>無線網路熱點數：</w:t>
      </w:r>
      <w:r w:rsidR="000E2659" w:rsidRPr="006A306E">
        <w:rPr>
          <w:rFonts w:ascii="微軟正黑體" w:eastAsia="微軟正黑體" w:hAnsi="微軟正黑體" w:hint="eastAsia"/>
          <w:u w:val="single"/>
        </w:rPr>
        <w:t xml:space="preserve">　</w:t>
      </w:r>
      <w:r w:rsidR="00EF4F48" w:rsidRPr="006A306E">
        <w:rPr>
          <w:rFonts w:ascii="微軟正黑體" w:eastAsia="微軟正黑體" w:hAnsi="微軟正黑體" w:hint="eastAsia"/>
          <w:u w:val="single"/>
        </w:rPr>
        <w:t xml:space="preserve">　</w:t>
      </w:r>
      <w:r w:rsidR="000E2659" w:rsidRPr="006A306E">
        <w:rPr>
          <w:rFonts w:ascii="微軟正黑體" w:eastAsia="微軟正黑體" w:hAnsi="微軟正黑體" w:hint="eastAsia"/>
        </w:rPr>
        <w:t>個</w:t>
      </w:r>
    </w:p>
    <w:p w:rsidR="00940CED" w:rsidRDefault="00940CED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1949FE" w:rsidRDefault="001949FE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E24213" w:rsidRDefault="00E24213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0E2659" w:rsidRPr="006A306E" w:rsidRDefault="000E2659" w:rsidP="006A306E">
      <w:pPr>
        <w:pStyle w:val="a5"/>
        <w:numPr>
          <w:ilvl w:val="0"/>
          <w:numId w:val="37"/>
        </w:numPr>
        <w:spacing w:line="400" w:lineRule="exact"/>
        <w:ind w:leftChars="0"/>
        <w:rPr>
          <w:rFonts w:ascii="微軟正黑體" w:eastAsia="微軟正黑體" w:hAnsi="微軟正黑體"/>
        </w:rPr>
      </w:pPr>
      <w:r w:rsidRPr="006A306E">
        <w:rPr>
          <w:rFonts w:ascii="微軟正黑體" w:eastAsia="微軟正黑體" w:hAnsi="微軟正黑體" w:hint="eastAsia"/>
        </w:rPr>
        <w:t xml:space="preserve">設備 </w:t>
      </w:r>
      <w:r w:rsidRPr="006A306E">
        <w:rPr>
          <w:rFonts w:ascii="微軟正黑體" w:eastAsia="微軟正黑體" w:hAnsi="微軟正黑體" w:hint="eastAsia"/>
          <w:color w:val="0070C0"/>
        </w:rPr>
        <w:t>(系統帶出)</w:t>
      </w:r>
      <w:r w:rsidR="00795B9A" w:rsidRPr="006A306E">
        <w:rPr>
          <w:rFonts w:ascii="微軟正黑體" w:eastAsia="微軟正黑體" w:hAnsi="微軟正黑體" w:hint="eastAsia"/>
          <w:color w:val="0070C0"/>
        </w:rPr>
        <w:t>-</w:t>
      </w:r>
    </w:p>
    <w:p w:rsidR="00795B9A" w:rsidRPr="006A306E" w:rsidRDefault="00795B9A" w:rsidP="006A306E">
      <w:pPr>
        <w:pStyle w:val="a5"/>
        <w:numPr>
          <w:ilvl w:val="0"/>
          <w:numId w:val="38"/>
        </w:numPr>
        <w:spacing w:line="400" w:lineRule="exact"/>
        <w:ind w:leftChars="0"/>
        <w:rPr>
          <w:rFonts w:ascii="微軟正黑體" w:eastAsia="微軟正黑體" w:hAnsi="微軟正黑體"/>
        </w:rPr>
      </w:pPr>
      <w:r w:rsidRPr="006A306E">
        <w:rPr>
          <w:rFonts w:ascii="微軟正黑體" w:eastAsia="微軟正黑體" w:hAnsi="微軟正黑體" w:hint="eastAsia"/>
        </w:rPr>
        <w:t>資訊設備補助(歷年營運計畫書)</w:t>
      </w:r>
    </w:p>
    <w:tbl>
      <w:tblPr>
        <w:tblW w:w="86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0"/>
        <w:gridCol w:w="2491"/>
        <w:gridCol w:w="1196"/>
        <w:gridCol w:w="708"/>
        <w:gridCol w:w="990"/>
        <w:gridCol w:w="2539"/>
      </w:tblGrid>
      <w:tr w:rsidR="00795B9A" w:rsidRPr="00F94627" w:rsidTr="00795B9A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年度</w:t>
            </w: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品項</w:t>
            </w: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單價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數量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狀態</w:t>
            </w: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備註</w:t>
            </w: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</w:tbl>
    <w:p w:rsidR="00795B9A" w:rsidRDefault="00795B9A" w:rsidP="00795B9A">
      <w:pPr>
        <w:widowControl/>
        <w:spacing w:line="300" w:lineRule="exact"/>
        <w:outlineLvl w:val="2"/>
        <w:rPr>
          <w:rFonts w:ascii="微軟正黑體" w:eastAsia="微軟正黑體" w:hAnsi="微軟正黑體" w:cs="新細明體"/>
          <w:b/>
          <w:bCs/>
          <w:color w:val="000000"/>
          <w:kern w:val="0"/>
          <w:szCs w:val="24"/>
        </w:rPr>
      </w:pPr>
    </w:p>
    <w:p w:rsidR="00795B9A" w:rsidRPr="006A306E" w:rsidRDefault="00795B9A" w:rsidP="006A306E">
      <w:pPr>
        <w:pStyle w:val="a5"/>
        <w:numPr>
          <w:ilvl w:val="0"/>
          <w:numId w:val="38"/>
        </w:numPr>
        <w:spacing w:line="400" w:lineRule="exact"/>
        <w:ind w:leftChars="0"/>
        <w:rPr>
          <w:rFonts w:ascii="微軟正黑體" w:eastAsia="微軟正黑體" w:hAnsi="微軟正黑體"/>
        </w:rPr>
      </w:pPr>
      <w:r w:rsidRPr="006A306E">
        <w:rPr>
          <w:rFonts w:ascii="微軟正黑體" w:eastAsia="微軟正黑體" w:hAnsi="微軟正黑體" w:hint="eastAsia"/>
        </w:rPr>
        <w:t>資訊設備更新</w:t>
      </w:r>
    </w:p>
    <w:tbl>
      <w:tblPr>
        <w:tblW w:w="86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01"/>
        <w:gridCol w:w="2552"/>
        <w:gridCol w:w="1134"/>
        <w:gridCol w:w="709"/>
        <w:gridCol w:w="992"/>
        <w:gridCol w:w="2552"/>
      </w:tblGrid>
      <w:tr w:rsidR="00795B9A" w:rsidRPr="00F94627" w:rsidTr="00E86C71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年度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規格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單價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  <w:hideMark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/>
                <w:kern w:val="0"/>
                <w:szCs w:val="24"/>
              </w:rPr>
              <w:t>數量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狀態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AF1DD" w:themeFill="accent3" w:themeFillTint="33"/>
            <w:vAlign w:val="center"/>
          </w:tcPr>
          <w:p w:rsidR="00795B9A" w:rsidRPr="00F94627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  <w:r w:rsidRPr="00F94627">
              <w:rPr>
                <w:rFonts w:ascii="微軟正黑體" w:eastAsia="微軟正黑體" w:hAnsi="微軟正黑體" w:cs="新細明體" w:hint="eastAsia"/>
                <w:kern w:val="0"/>
                <w:szCs w:val="24"/>
              </w:rPr>
              <w:t>備註</w:t>
            </w:r>
          </w:p>
        </w:tc>
      </w:tr>
      <w:tr w:rsidR="00795B9A" w:rsidRPr="00F94627" w:rsidTr="00E86C71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  <w:tr w:rsidR="00795B9A" w:rsidRPr="00F94627" w:rsidTr="00E86C71"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95B9A" w:rsidRPr="00F94627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Cs w:val="24"/>
              </w:rPr>
            </w:pPr>
          </w:p>
        </w:tc>
      </w:tr>
    </w:tbl>
    <w:p w:rsidR="00795B9A" w:rsidRDefault="00795B9A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0A5CA8" w:rsidRPr="00825B6C" w:rsidRDefault="000A5CA8" w:rsidP="004468E8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</w:t>
      </w:r>
      <w:r w:rsidR="00825B6C" w:rsidRPr="00825B6C">
        <w:rPr>
          <w:rFonts w:ascii="微軟正黑體" w:eastAsia="微軟正黑體" w:hAnsi="微軟正黑體" w:hint="eastAsia"/>
          <w:color w:val="0070C0"/>
        </w:rPr>
        <w:t>四</w:t>
      </w:r>
      <w:r w:rsidRPr="00825B6C">
        <w:rPr>
          <w:rFonts w:ascii="微軟正黑體" w:eastAsia="微軟正黑體" w:hAnsi="微軟正黑體" w:hint="eastAsia"/>
          <w:color w:val="0070C0"/>
        </w:rPr>
        <w:t>)DOC所在村里人數及已開分班情形</w:t>
      </w:r>
      <w:r w:rsidR="00940CED">
        <w:rPr>
          <w:rFonts w:ascii="微軟正黑體" w:eastAsia="微軟正黑體" w:hAnsi="微軟正黑體" w:hint="eastAsia"/>
          <w:color w:val="0070C0"/>
        </w:rPr>
        <w:t>－</w:t>
      </w:r>
      <w:r w:rsidR="00124314">
        <w:rPr>
          <w:rFonts w:ascii="微軟正黑體" w:eastAsia="微軟正黑體" w:hAnsi="微軟正黑體" w:hint="eastAsia"/>
          <w:color w:val="0070C0"/>
        </w:rPr>
        <w:t>○○</w:t>
      </w:r>
      <w:r w:rsidR="00940CED">
        <w:rPr>
          <w:rFonts w:ascii="微軟正黑體" w:eastAsia="微軟正黑體" w:hAnsi="微軟正黑體" w:hint="eastAsia"/>
          <w:color w:val="0070C0"/>
        </w:rPr>
        <w:t>鄉</w:t>
      </w:r>
      <w:r w:rsidR="00E86C71">
        <w:rPr>
          <w:rFonts w:ascii="微軟正黑體" w:eastAsia="微軟正黑體" w:hAnsi="微軟正黑體" w:hint="eastAsia"/>
          <w:color w:val="0070C0"/>
        </w:rPr>
        <w:t xml:space="preserve"> (系統帶出)</w:t>
      </w:r>
    </w:p>
    <w:tbl>
      <w:tblPr>
        <w:tblStyle w:val="a3"/>
        <w:tblW w:w="10200" w:type="dxa"/>
        <w:tblInd w:w="-566" w:type="dxa"/>
        <w:tblLook w:val="04A0" w:firstRow="1" w:lastRow="0" w:firstColumn="1" w:lastColumn="0" w:noHBand="0" w:noVBand="1"/>
      </w:tblPr>
      <w:tblGrid>
        <w:gridCol w:w="703"/>
        <w:gridCol w:w="1134"/>
        <w:gridCol w:w="1276"/>
        <w:gridCol w:w="850"/>
        <w:gridCol w:w="850"/>
        <w:gridCol w:w="851"/>
        <w:gridCol w:w="850"/>
        <w:gridCol w:w="993"/>
        <w:gridCol w:w="1198"/>
        <w:gridCol w:w="1495"/>
      </w:tblGrid>
      <w:tr w:rsidR="00EF4F48" w:rsidRPr="00E86C71" w:rsidTr="00E86C71">
        <w:tc>
          <w:tcPr>
            <w:tcW w:w="703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NO</w:t>
            </w:r>
          </w:p>
        </w:tc>
        <w:tc>
          <w:tcPr>
            <w:tcW w:w="1134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鄉鎮區</w:t>
            </w:r>
          </w:p>
        </w:tc>
        <w:tc>
          <w:tcPr>
            <w:tcW w:w="1276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區(里)</w:t>
            </w:r>
          </w:p>
        </w:tc>
        <w:tc>
          <w:tcPr>
            <w:tcW w:w="850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人口總數</w:t>
            </w:r>
          </w:p>
        </w:tc>
        <w:tc>
          <w:tcPr>
            <w:tcW w:w="850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35歲以下</w:t>
            </w:r>
          </w:p>
        </w:tc>
        <w:tc>
          <w:tcPr>
            <w:tcW w:w="851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36-64歲</w:t>
            </w:r>
          </w:p>
        </w:tc>
        <w:tc>
          <w:tcPr>
            <w:tcW w:w="850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65歲以上</w:t>
            </w:r>
          </w:p>
        </w:tc>
        <w:tc>
          <w:tcPr>
            <w:tcW w:w="993" w:type="dxa"/>
          </w:tcPr>
          <w:p w:rsidR="00EF4F48" w:rsidRPr="00E86C71" w:rsidRDefault="00EF4F48" w:rsidP="00EF4F48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DOC所在村里</w:t>
            </w:r>
          </w:p>
        </w:tc>
        <w:tc>
          <w:tcPr>
            <w:tcW w:w="1198" w:type="dxa"/>
          </w:tcPr>
          <w:p w:rsidR="00EF4F48" w:rsidRPr="00E86C71" w:rsidRDefault="00EF4F48" w:rsidP="009407D3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10</w:t>
            </w:r>
            <w:r w:rsidR="009407D3">
              <w:rPr>
                <w:rFonts w:ascii="微軟正黑體" w:eastAsia="微軟正黑體" w:hAnsi="微軟正黑體"/>
                <w:sz w:val="22"/>
              </w:rPr>
              <w:t>6</w:t>
            </w:r>
            <w:r w:rsidRPr="00E86C71">
              <w:rPr>
                <w:rFonts w:ascii="微軟正黑體" w:eastAsia="微軟正黑體" w:hAnsi="微軟正黑體" w:hint="eastAsia"/>
                <w:sz w:val="22"/>
              </w:rPr>
              <w:t>年已開</w:t>
            </w:r>
            <w:proofErr w:type="gramStart"/>
            <w:r w:rsidRPr="00E86C71">
              <w:rPr>
                <w:rFonts w:ascii="微軟正黑體" w:eastAsia="微軟正黑體" w:hAnsi="微軟正黑體" w:hint="eastAsia"/>
                <w:sz w:val="22"/>
              </w:rPr>
              <w:t>分班數</w:t>
            </w:r>
            <w:proofErr w:type="gramEnd"/>
          </w:p>
        </w:tc>
        <w:tc>
          <w:tcPr>
            <w:tcW w:w="1495" w:type="dxa"/>
          </w:tcPr>
          <w:p w:rsidR="00EF4F48" w:rsidRPr="00E86C71" w:rsidRDefault="00EF4F48" w:rsidP="009407D3">
            <w:pPr>
              <w:spacing w:line="400" w:lineRule="exact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10</w:t>
            </w:r>
            <w:r w:rsidR="009407D3">
              <w:rPr>
                <w:rFonts w:ascii="微軟正黑體" w:eastAsia="微軟正黑體" w:hAnsi="微軟正黑體"/>
                <w:sz w:val="22"/>
              </w:rPr>
              <w:t>7</w:t>
            </w:r>
            <w:r w:rsidRPr="00E86C71">
              <w:rPr>
                <w:rFonts w:ascii="微軟正黑體" w:eastAsia="微軟正黑體" w:hAnsi="微軟正黑體" w:hint="eastAsia"/>
                <w:sz w:val="22"/>
              </w:rPr>
              <w:t>年預計開</w:t>
            </w:r>
            <w:proofErr w:type="gramStart"/>
            <w:r w:rsidRPr="00E86C71">
              <w:rPr>
                <w:rFonts w:ascii="微軟正黑體" w:eastAsia="微軟正黑體" w:hAnsi="微軟正黑體" w:hint="eastAsia"/>
                <w:sz w:val="22"/>
              </w:rPr>
              <w:t>分班數</w:t>
            </w:r>
            <w:proofErr w:type="gramEnd"/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1</w:t>
            </w:r>
          </w:p>
        </w:tc>
        <w:tc>
          <w:tcPr>
            <w:tcW w:w="1134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</w:t>
            </w:r>
            <w:r w:rsidR="00124314">
              <w:rPr>
                <w:rFonts w:ascii="微軟正黑體" w:eastAsia="微軟正黑體" w:hAnsi="微軟正黑體" w:hint="eastAsia"/>
                <w:color w:val="0070C0"/>
              </w:rPr>
              <w:t>○</w:t>
            </w:r>
            <w:r w:rsidR="00EF4F48">
              <w:rPr>
                <w:rFonts w:ascii="微軟正黑體" w:eastAsia="微軟正黑體" w:hAnsi="微軟正黑體" w:hint="eastAsia"/>
              </w:rPr>
              <w:t>鄉</w:t>
            </w:r>
          </w:p>
        </w:tc>
        <w:tc>
          <w:tcPr>
            <w:tcW w:w="1276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 w:rsidR="00EF4F48" w:rsidRPr="00940CED">
              <w:rPr>
                <w:rFonts w:ascii="微軟正黑體" w:eastAsia="微軟正黑體" w:hAnsi="微軟正黑體"/>
              </w:rPr>
              <w:t>里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Pr="00E86C71" w:rsidRDefault="00E86C71" w:rsidP="009407D3">
            <w:pPr>
              <w:spacing w:line="400" w:lineRule="exact"/>
              <w:jc w:val="center"/>
              <w:rPr>
                <w:rFonts w:ascii="微軟正黑體" w:eastAsia="微軟正黑體" w:hAnsi="微軟正黑體"/>
                <w:color w:val="0070C0"/>
                <w:sz w:val="20"/>
                <w:szCs w:val="20"/>
              </w:rPr>
            </w:pPr>
            <w:r w:rsidRPr="00E86C71">
              <w:rPr>
                <w:rFonts w:ascii="微軟正黑體" w:eastAsia="微軟正黑體" w:hAnsi="微軟正黑體" w:hint="eastAsia"/>
                <w:color w:val="0070C0"/>
                <w:sz w:val="20"/>
                <w:szCs w:val="20"/>
              </w:rPr>
              <w:t>由10</w:t>
            </w:r>
            <w:r w:rsidR="009407D3">
              <w:rPr>
                <w:rFonts w:ascii="微軟正黑體" w:eastAsia="微軟正黑體" w:hAnsi="微軟正黑體"/>
                <w:color w:val="0070C0"/>
                <w:sz w:val="20"/>
                <w:szCs w:val="20"/>
              </w:rPr>
              <w:t>6</w:t>
            </w:r>
            <w:r w:rsidRPr="00E86C71">
              <w:rPr>
                <w:rFonts w:ascii="微軟正黑體" w:eastAsia="微軟正黑體" w:hAnsi="微軟正黑體" w:hint="eastAsia"/>
                <w:color w:val="0070C0"/>
                <w:sz w:val="20"/>
                <w:szCs w:val="20"/>
              </w:rPr>
              <w:t>年系統帶</w:t>
            </w:r>
            <w:r>
              <w:rPr>
                <w:rFonts w:ascii="微軟正黑體" w:eastAsia="微軟正黑體" w:hAnsi="微軟正黑體" w:hint="eastAsia"/>
                <w:color w:val="0070C0"/>
                <w:sz w:val="20"/>
                <w:szCs w:val="20"/>
              </w:rPr>
              <w:t>出</w:t>
            </w:r>
          </w:p>
        </w:tc>
        <w:tc>
          <w:tcPr>
            <w:tcW w:w="1495" w:type="dxa"/>
          </w:tcPr>
          <w:p w:rsidR="00EF4F48" w:rsidRPr="00E86C71" w:rsidRDefault="00E86C71" w:rsidP="009407D3">
            <w:pPr>
              <w:spacing w:line="400" w:lineRule="exact"/>
              <w:jc w:val="center"/>
              <w:rPr>
                <w:rFonts w:ascii="微軟正黑體" w:eastAsia="微軟正黑體" w:hAnsi="微軟正黑體"/>
                <w:color w:val="0070C0"/>
                <w:sz w:val="20"/>
                <w:szCs w:val="20"/>
              </w:rPr>
            </w:pPr>
            <w:r w:rsidRPr="00E86C71">
              <w:rPr>
                <w:rFonts w:ascii="微軟正黑體" w:eastAsia="微軟正黑體" w:hAnsi="微軟正黑體" w:hint="eastAsia"/>
                <w:color w:val="0070C0"/>
                <w:sz w:val="20"/>
                <w:szCs w:val="20"/>
              </w:rPr>
              <w:t>由10</w:t>
            </w:r>
            <w:r w:rsidR="009407D3">
              <w:rPr>
                <w:rFonts w:ascii="微軟正黑體" w:eastAsia="微軟正黑體" w:hAnsi="微軟正黑體"/>
                <w:color w:val="0070C0"/>
                <w:sz w:val="20"/>
                <w:szCs w:val="20"/>
              </w:rPr>
              <w:t>7</w:t>
            </w:r>
            <w:r w:rsidRPr="00E86C71">
              <w:rPr>
                <w:rFonts w:ascii="微軟正黑體" w:eastAsia="微軟正黑體" w:hAnsi="微軟正黑體" w:hint="eastAsia"/>
                <w:color w:val="0070C0"/>
                <w:sz w:val="20"/>
                <w:szCs w:val="20"/>
              </w:rPr>
              <w:t>計畫書課程規劃帶入</w:t>
            </w: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1134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>
              <w:rPr>
                <w:rFonts w:ascii="微軟正黑體" w:eastAsia="微軟正黑體" w:hAnsi="微軟正黑體" w:hint="eastAsia"/>
              </w:rPr>
              <w:t>鄉</w:t>
            </w:r>
          </w:p>
        </w:tc>
        <w:tc>
          <w:tcPr>
            <w:tcW w:w="1276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 w:rsidR="00EF4F48" w:rsidRPr="00940CED">
              <w:rPr>
                <w:rFonts w:ascii="微軟正黑體" w:eastAsia="微軟正黑體" w:hAnsi="微軟正黑體"/>
              </w:rPr>
              <w:t>里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3</w:t>
            </w:r>
          </w:p>
        </w:tc>
        <w:tc>
          <w:tcPr>
            <w:tcW w:w="1134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>
              <w:rPr>
                <w:rFonts w:ascii="微軟正黑體" w:eastAsia="微軟正黑體" w:hAnsi="微軟正黑體" w:hint="eastAsia"/>
              </w:rPr>
              <w:t>鄉</w:t>
            </w:r>
          </w:p>
        </w:tc>
        <w:tc>
          <w:tcPr>
            <w:tcW w:w="1276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 w:rsidRPr="00940CED">
              <w:rPr>
                <w:rFonts w:ascii="微軟正黑體" w:eastAsia="微軟正黑體" w:hAnsi="微軟正黑體"/>
              </w:rPr>
              <w:t>里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4</w:t>
            </w:r>
          </w:p>
        </w:tc>
        <w:tc>
          <w:tcPr>
            <w:tcW w:w="1134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>
              <w:rPr>
                <w:rFonts w:ascii="微軟正黑體" w:eastAsia="微軟正黑體" w:hAnsi="微軟正黑體" w:hint="eastAsia"/>
              </w:rPr>
              <w:t>鄉</w:t>
            </w:r>
          </w:p>
        </w:tc>
        <w:tc>
          <w:tcPr>
            <w:tcW w:w="1276" w:type="dxa"/>
          </w:tcPr>
          <w:p w:rsidR="00EF4F48" w:rsidRPr="00940CED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color w:val="0070C0"/>
              </w:rPr>
              <w:t>○○</w:t>
            </w:r>
            <w:r w:rsidRPr="00940CED">
              <w:rPr>
                <w:rFonts w:ascii="微軟正黑體" w:eastAsia="微軟正黑體" w:hAnsi="微軟正黑體"/>
              </w:rPr>
              <w:t>里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5</w:t>
            </w:r>
          </w:p>
        </w:tc>
        <w:tc>
          <w:tcPr>
            <w:tcW w:w="1134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6</w:t>
            </w:r>
          </w:p>
        </w:tc>
        <w:tc>
          <w:tcPr>
            <w:tcW w:w="1134" w:type="dxa"/>
          </w:tcPr>
          <w:p w:rsidR="00EF4F48" w:rsidRDefault="00E86C71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…</w:t>
            </w:r>
          </w:p>
        </w:tc>
        <w:tc>
          <w:tcPr>
            <w:tcW w:w="1276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…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EF4F48" w:rsidTr="00E86C71">
        <w:tc>
          <w:tcPr>
            <w:tcW w:w="703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940CED">
              <w:rPr>
                <w:rFonts w:ascii="微軟正黑體" w:eastAsia="微軟正黑體" w:hAnsi="微軟正黑體" w:hint="eastAsia"/>
              </w:rPr>
              <w:t>總計</w:t>
            </w: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1" w:type="dxa"/>
          </w:tcPr>
          <w:p w:rsidR="00EF4F48" w:rsidRPr="00940CED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50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993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198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495" w:type="dxa"/>
          </w:tcPr>
          <w:p w:rsidR="00EF4F48" w:rsidRDefault="00EF4F48" w:rsidP="00EF4F48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</w:tbl>
    <w:p w:rsidR="004551FB" w:rsidRPr="008C737B" w:rsidRDefault="004551FB" w:rsidP="008C737B">
      <w:pPr>
        <w:widowControl/>
        <w:jc w:val="right"/>
        <w:rPr>
          <w:rFonts w:ascii="微軟正黑體" w:eastAsia="微軟正黑體" w:hAnsi="微軟正黑體"/>
          <w:sz w:val="16"/>
        </w:rPr>
      </w:pPr>
      <w:r w:rsidRPr="00E86C71">
        <w:rPr>
          <w:rFonts w:ascii="微軟正黑體" w:eastAsia="微軟正黑體" w:hAnsi="微軟正黑體" w:hint="eastAsia"/>
          <w:sz w:val="20"/>
        </w:rPr>
        <w:t>人口統計資料來源：政府資料開放平</w:t>
      </w:r>
      <w:proofErr w:type="gramStart"/>
      <w:r w:rsidRPr="00E86C71">
        <w:rPr>
          <w:rFonts w:ascii="微軟正黑體" w:eastAsia="微軟正黑體" w:hAnsi="微軟正黑體" w:hint="eastAsia"/>
          <w:sz w:val="20"/>
        </w:rPr>
        <w:t>臺</w:t>
      </w:r>
      <w:proofErr w:type="gramEnd"/>
      <w:r w:rsidRPr="00E86C71">
        <w:rPr>
          <w:rFonts w:ascii="微軟正黑體" w:eastAsia="微軟正黑體" w:hAnsi="微軟正黑體" w:hint="eastAsia"/>
          <w:sz w:val="20"/>
        </w:rPr>
        <w:t>＞各村(里)戶籍人口統計月報表(</w:t>
      </w:r>
      <w:r w:rsidRPr="00720F1A">
        <w:rPr>
          <w:rFonts w:ascii="微軟正黑體" w:eastAsia="微軟正黑體" w:hAnsi="微軟正黑體" w:hint="eastAsia"/>
          <w:sz w:val="20"/>
          <w:highlight w:val="yellow"/>
        </w:rPr>
        <w:t>10</w:t>
      </w:r>
      <w:r w:rsidR="00720F1A" w:rsidRPr="00720F1A">
        <w:rPr>
          <w:rFonts w:ascii="微軟正黑體" w:eastAsia="微軟正黑體" w:hAnsi="微軟正黑體"/>
          <w:sz w:val="20"/>
          <w:highlight w:val="yellow"/>
        </w:rPr>
        <w:t>6</w:t>
      </w:r>
      <w:r w:rsidRPr="00720F1A">
        <w:rPr>
          <w:rFonts w:ascii="微軟正黑體" w:eastAsia="微軟正黑體" w:hAnsi="微軟正黑體" w:hint="eastAsia"/>
          <w:sz w:val="20"/>
          <w:highlight w:val="yellow"/>
        </w:rPr>
        <w:t>.0</w:t>
      </w:r>
      <w:r w:rsidR="00B12D6E">
        <w:rPr>
          <w:rFonts w:ascii="微軟正黑體" w:eastAsia="微軟正黑體" w:hAnsi="微軟正黑體"/>
          <w:sz w:val="20"/>
        </w:rPr>
        <w:t>5</w:t>
      </w:r>
      <w:r w:rsidRPr="00E86C71">
        <w:rPr>
          <w:rFonts w:ascii="微軟正黑體" w:eastAsia="微軟正黑體" w:hAnsi="微軟正黑體" w:hint="eastAsia"/>
          <w:sz w:val="20"/>
        </w:rPr>
        <w:t>)</w:t>
      </w:r>
    </w:p>
    <w:p w:rsidR="003006D0" w:rsidRDefault="003006D0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B83E13" w:rsidRPr="00825B6C" w:rsidRDefault="00B83E13" w:rsidP="00B83E13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 w:rsidRPr="00825B6C">
        <w:rPr>
          <w:rFonts w:ascii="微軟正黑體" w:eastAsia="微軟正黑體" w:hAnsi="微軟正黑體" w:hint="eastAsia"/>
          <w:color w:val="E36C0A" w:themeColor="accent6" w:themeShade="BF"/>
        </w:rPr>
        <w:lastRenderedPageBreak/>
        <w:t>DOC營運規劃</w:t>
      </w:r>
    </w:p>
    <w:p w:rsidR="009C39A1" w:rsidRPr="00825B6C" w:rsidRDefault="00B83E13" w:rsidP="00B83E13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</w:t>
      </w:r>
      <w:proofErr w:type="gramStart"/>
      <w:r w:rsidRPr="00825B6C">
        <w:rPr>
          <w:rFonts w:ascii="微軟正黑體" w:eastAsia="微軟正黑體" w:hAnsi="微軟正黑體" w:hint="eastAsia"/>
          <w:color w:val="0070C0"/>
        </w:rPr>
        <w:t>一</w:t>
      </w:r>
      <w:proofErr w:type="gramEnd"/>
      <w:r w:rsidRPr="00825B6C">
        <w:rPr>
          <w:rFonts w:ascii="微軟正黑體" w:eastAsia="微軟正黑體" w:hAnsi="微軟正黑體" w:hint="eastAsia"/>
          <w:color w:val="0070C0"/>
        </w:rPr>
        <w:t>)DOC管理委員會</w:t>
      </w:r>
    </w:p>
    <w:p w:rsidR="00B83E13" w:rsidRPr="00E7448A" w:rsidRDefault="00B83E13" w:rsidP="00CA1DCA">
      <w:pPr>
        <w:pStyle w:val="a5"/>
        <w:numPr>
          <w:ilvl w:val="0"/>
          <w:numId w:val="35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管理委員會校外人士</w:t>
      </w:r>
      <w:r w:rsidR="0043380B">
        <w:rPr>
          <w:rFonts w:ascii="微軟正黑體" w:eastAsia="微軟正黑體" w:hAnsi="微軟正黑體" w:hint="eastAsia"/>
        </w:rPr>
        <w:t>或</w:t>
      </w:r>
      <w:r w:rsidRPr="00E7448A">
        <w:rPr>
          <w:rFonts w:ascii="微軟正黑體" w:eastAsia="微軟正黑體" w:hAnsi="微軟正黑體" w:hint="eastAsia"/>
        </w:rPr>
        <w:t>社區人士需</w:t>
      </w:r>
      <w:proofErr w:type="gramStart"/>
      <w:r w:rsidRPr="00E7448A">
        <w:rPr>
          <w:rFonts w:ascii="微軟正黑體" w:eastAsia="微軟正黑體" w:hAnsi="微軟正黑體" w:hint="eastAsia"/>
        </w:rPr>
        <w:t>佔</w:t>
      </w:r>
      <w:proofErr w:type="gramEnd"/>
      <w:r w:rsidRPr="00E7448A">
        <w:rPr>
          <w:rFonts w:ascii="微軟正黑體" w:eastAsia="微軟正黑體" w:hAnsi="微軟正黑體" w:hint="eastAsia"/>
        </w:rPr>
        <w:t>管理委員會總人數之1/2。</w:t>
      </w:r>
    </w:p>
    <w:p w:rsidR="00E7448A" w:rsidRDefault="00B83E13" w:rsidP="00CA1DCA">
      <w:pPr>
        <w:pStyle w:val="a5"/>
        <w:numPr>
          <w:ilvl w:val="0"/>
          <w:numId w:val="35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DOC應定期召開管理委員會，討論DOC營運與管理、社區志工招募與分工、課程及學員招募、活動辦理、特色發展、自主經營規劃等。</w:t>
      </w:r>
    </w:p>
    <w:p w:rsidR="00B83E13" w:rsidRPr="00E86C71" w:rsidRDefault="00341DA9" w:rsidP="00CA1DCA">
      <w:pPr>
        <w:pStyle w:val="a5"/>
        <w:numPr>
          <w:ilvl w:val="0"/>
          <w:numId w:val="35"/>
        </w:numPr>
        <w:spacing w:line="400" w:lineRule="exact"/>
        <w:ind w:leftChars="0" w:left="284"/>
        <w:rPr>
          <w:rFonts w:ascii="微軟正黑體" w:eastAsia="微軟正黑體" w:hAnsi="微軟正黑體"/>
          <w:color w:val="FF0000"/>
        </w:rPr>
      </w:pPr>
      <w:r w:rsidRPr="00E86C71">
        <w:rPr>
          <w:rFonts w:ascii="微軟正黑體" w:eastAsia="微軟正黑體" w:hAnsi="微軟正黑體" w:hint="eastAsia"/>
          <w:color w:val="FF0000"/>
        </w:rPr>
        <w:t>【</w:t>
      </w:r>
      <w:r w:rsidR="00E7448A" w:rsidRPr="00E86C71">
        <w:rPr>
          <w:rFonts w:ascii="微軟正黑體" w:eastAsia="微軟正黑體" w:hAnsi="微軟正黑體" w:hint="eastAsia"/>
          <w:color w:val="FF0000"/>
        </w:rPr>
        <w:t>請上傳</w:t>
      </w:r>
      <w:r w:rsidRPr="00E86C71">
        <w:rPr>
          <w:rFonts w:ascii="微軟正黑體" w:eastAsia="微軟正黑體" w:hAnsi="微軟正黑體" w:hint="eastAsia"/>
          <w:color w:val="FF0000"/>
        </w:rPr>
        <w:t>】</w:t>
      </w:r>
      <w:r w:rsidR="00E7448A" w:rsidRPr="00E86C71">
        <w:rPr>
          <w:rFonts w:ascii="微軟正黑體" w:eastAsia="微軟正黑體" w:hAnsi="微軟正黑體" w:hint="eastAsia"/>
          <w:color w:val="FF0000"/>
        </w:rPr>
        <w:t>10</w:t>
      </w:r>
      <w:r w:rsidR="009407D3">
        <w:rPr>
          <w:rFonts w:ascii="微軟正黑體" w:eastAsia="微軟正黑體" w:hAnsi="微軟正黑體"/>
          <w:color w:val="FF0000"/>
        </w:rPr>
        <w:t>7</w:t>
      </w:r>
      <w:r w:rsidR="00E7448A" w:rsidRPr="00E86C71">
        <w:rPr>
          <w:rFonts w:ascii="微軟正黑體" w:eastAsia="微軟正黑體" w:hAnsi="微軟正黑體" w:hint="eastAsia"/>
          <w:color w:val="FF0000"/>
        </w:rPr>
        <w:t>年DOC營運計畫申請之管理委員會會議紀錄。</w:t>
      </w:r>
    </w:p>
    <w:p w:rsidR="00E7448A" w:rsidRPr="00E7448A" w:rsidRDefault="00E7448A" w:rsidP="00CA1DCA">
      <w:pPr>
        <w:pStyle w:val="a5"/>
        <w:numPr>
          <w:ilvl w:val="0"/>
          <w:numId w:val="35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管理委員會名單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1237"/>
        <w:gridCol w:w="1272"/>
        <w:gridCol w:w="3738"/>
        <w:gridCol w:w="2615"/>
      </w:tblGrid>
      <w:tr w:rsidR="00E7448A" w:rsidTr="00E7448A">
        <w:tc>
          <w:tcPr>
            <w:tcW w:w="1241" w:type="dxa"/>
          </w:tcPr>
          <w:p w:rsidR="00E7448A" w:rsidRDefault="00E7448A" w:rsidP="00341DA9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姓名</w:t>
            </w:r>
          </w:p>
        </w:tc>
        <w:tc>
          <w:tcPr>
            <w:tcW w:w="1276" w:type="dxa"/>
          </w:tcPr>
          <w:p w:rsidR="00E7448A" w:rsidRDefault="00E7448A" w:rsidP="00341DA9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職稱</w:t>
            </w:r>
          </w:p>
        </w:tc>
        <w:tc>
          <w:tcPr>
            <w:tcW w:w="3754" w:type="dxa"/>
          </w:tcPr>
          <w:p w:rsidR="00E7448A" w:rsidRDefault="00E7448A" w:rsidP="00341DA9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工作項目</w:t>
            </w:r>
          </w:p>
        </w:tc>
        <w:tc>
          <w:tcPr>
            <w:tcW w:w="2625" w:type="dxa"/>
          </w:tcPr>
          <w:p w:rsidR="00E7448A" w:rsidRDefault="00E7448A" w:rsidP="00341DA9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目前服務單位</w:t>
            </w: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E7448A">
        <w:tc>
          <w:tcPr>
            <w:tcW w:w="124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76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754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625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3006D0" w:rsidRDefault="003006D0">
      <w:pPr>
        <w:widowControl/>
        <w:rPr>
          <w:rFonts w:ascii="微軟正黑體" w:eastAsia="微軟正黑體" w:hAnsi="微軟正黑體"/>
        </w:rPr>
      </w:pPr>
    </w:p>
    <w:p w:rsidR="00E7448A" w:rsidRPr="00825B6C" w:rsidRDefault="00E7448A" w:rsidP="00E7448A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(二)DOC開放時間</w:t>
      </w:r>
    </w:p>
    <w:p w:rsidR="00E7448A" w:rsidRPr="00E7448A" w:rsidRDefault="00E7448A" w:rsidP="00E7448A">
      <w:pPr>
        <w:pStyle w:val="a5"/>
        <w:numPr>
          <w:ilvl w:val="0"/>
          <w:numId w:val="6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上午、下午、晚上之開放</w:t>
      </w:r>
      <w:proofErr w:type="gramStart"/>
      <w:r w:rsidRPr="00E7448A">
        <w:rPr>
          <w:rFonts w:ascii="微軟正黑體" w:eastAsia="微軟正黑體" w:hAnsi="微軟正黑體" w:hint="eastAsia"/>
        </w:rPr>
        <w:t>起迄</w:t>
      </w:r>
      <w:proofErr w:type="gramEnd"/>
      <w:r w:rsidRPr="00E7448A">
        <w:rPr>
          <w:rFonts w:ascii="微軟正黑體" w:eastAsia="微軟正黑體" w:hAnsi="微軟正黑體" w:hint="eastAsia"/>
        </w:rPr>
        <w:t>時間請自行調整，但每週應固定。</w:t>
      </w:r>
    </w:p>
    <w:p w:rsidR="00E7448A" w:rsidRPr="00E7448A" w:rsidRDefault="00E7448A" w:rsidP="00E7448A">
      <w:pPr>
        <w:pStyle w:val="a5"/>
        <w:numPr>
          <w:ilvl w:val="0"/>
          <w:numId w:val="6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每週開放時數應包含：開放、課後照顧、研習課程</w:t>
      </w:r>
      <w:r>
        <w:rPr>
          <w:rFonts w:ascii="微軟正黑體" w:eastAsia="微軟正黑體" w:hAnsi="微軟正黑體" w:hint="eastAsia"/>
        </w:rPr>
        <w:t>(</w:t>
      </w:r>
      <w:r w:rsidRPr="00E7448A">
        <w:rPr>
          <w:rFonts w:ascii="微軟正黑體" w:eastAsia="微軟正黑體" w:hAnsi="微軟正黑體" w:hint="eastAsia"/>
        </w:rPr>
        <w:t>未開課則開放</w:t>
      </w:r>
      <w:r>
        <w:rPr>
          <w:rFonts w:ascii="微軟正黑體" w:eastAsia="微軟正黑體" w:hAnsi="微軟正黑體" w:hint="eastAsia"/>
        </w:rPr>
        <w:t>)</w:t>
      </w:r>
      <w:r w:rsidRPr="00E7448A">
        <w:rPr>
          <w:rFonts w:ascii="微軟正黑體" w:eastAsia="微軟正黑體" w:hAnsi="微軟正黑體" w:hint="eastAsia"/>
        </w:rPr>
        <w:t>；休館、研習課程</w:t>
      </w:r>
      <w:r>
        <w:rPr>
          <w:rFonts w:ascii="微軟正黑體" w:eastAsia="微軟正黑體" w:hAnsi="微軟正黑體" w:hint="eastAsia"/>
        </w:rPr>
        <w:t>(</w:t>
      </w:r>
      <w:r w:rsidRPr="00E7448A">
        <w:rPr>
          <w:rFonts w:ascii="微軟正黑體" w:eastAsia="微軟正黑體" w:hAnsi="微軟正黑體" w:hint="eastAsia"/>
        </w:rPr>
        <w:t>未開課則休館</w:t>
      </w:r>
      <w:r>
        <w:rPr>
          <w:rFonts w:ascii="微軟正黑體" w:eastAsia="微軟正黑體" w:hAnsi="微軟正黑體" w:hint="eastAsia"/>
        </w:rPr>
        <w:t>)</w:t>
      </w:r>
      <w:proofErr w:type="gramStart"/>
      <w:r w:rsidRPr="00E7448A">
        <w:rPr>
          <w:rFonts w:ascii="微軟正黑體" w:eastAsia="微軟正黑體" w:hAnsi="微軟正黑體" w:hint="eastAsia"/>
        </w:rPr>
        <w:t>均不列入</w:t>
      </w:r>
      <w:proofErr w:type="gramEnd"/>
      <w:r w:rsidRPr="00E7448A">
        <w:rPr>
          <w:rFonts w:ascii="微軟正黑體" w:eastAsia="微軟正黑體" w:hAnsi="微軟正黑體" w:hint="eastAsia"/>
        </w:rPr>
        <w:t>開放時數計算。</w:t>
      </w:r>
    </w:p>
    <w:p w:rsidR="00E7448A" w:rsidRDefault="00E7448A" w:rsidP="00E7448A">
      <w:pPr>
        <w:pStyle w:val="a5"/>
        <w:numPr>
          <w:ilvl w:val="0"/>
          <w:numId w:val="6"/>
        </w:numPr>
        <w:spacing w:line="400" w:lineRule="exact"/>
        <w:ind w:leftChars="0" w:left="284"/>
        <w:rPr>
          <w:rFonts w:ascii="微軟正黑體" w:eastAsia="微軟正黑體" w:hAnsi="微軟正黑體"/>
        </w:rPr>
      </w:pPr>
      <w:r w:rsidRPr="00E7448A">
        <w:rPr>
          <w:rFonts w:ascii="微軟正黑體" w:eastAsia="微軟正黑體" w:hAnsi="微軟正黑體" w:hint="eastAsia"/>
        </w:rPr>
        <w:t>週六、週日應至少開放一天。</w:t>
      </w:r>
    </w:p>
    <w:p w:rsidR="00E7448A" w:rsidRPr="00E7448A" w:rsidRDefault="00E7448A" w:rsidP="00F301EF">
      <w:pPr>
        <w:pStyle w:val="a5"/>
        <w:spacing w:line="400" w:lineRule="exact"/>
        <w:ind w:leftChars="0" w:left="284"/>
        <w:rPr>
          <w:rFonts w:ascii="微軟正黑體" w:eastAsia="微軟正黑體" w:hAnsi="微軟正黑體"/>
        </w:rPr>
      </w:pP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1101"/>
        <w:gridCol w:w="1101"/>
        <w:gridCol w:w="1101"/>
        <w:gridCol w:w="1102"/>
        <w:gridCol w:w="1102"/>
      </w:tblGrid>
      <w:tr w:rsidR="00E7448A" w:rsidTr="00795B9A">
        <w:trPr>
          <w:trHeight w:val="425"/>
        </w:trPr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星期一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星期二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星期三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星期四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星期五</w:t>
            </w: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星期六</w:t>
            </w: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星期日</w:t>
            </w:r>
          </w:p>
        </w:tc>
      </w:tr>
      <w:tr w:rsidR="00E7448A" w:rsidTr="00795B9A">
        <w:trPr>
          <w:trHeight w:val="442"/>
        </w:trPr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上午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795B9A">
        <w:trPr>
          <w:trHeight w:val="425"/>
        </w:trPr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下午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7448A" w:rsidTr="00795B9A">
        <w:trPr>
          <w:trHeight w:val="425"/>
        </w:trPr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晚上</w:t>
            </w: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1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102" w:type="dxa"/>
          </w:tcPr>
          <w:p w:rsidR="00E7448A" w:rsidRDefault="00E7448A" w:rsidP="00B83E13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B83E13" w:rsidRDefault="00E7448A" w:rsidP="00B83E13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合計 DOC每週開放(  )小時，預估開放總時數(  )小時 (系統統計)</w:t>
      </w:r>
    </w:p>
    <w:p w:rsidR="00B83E13" w:rsidRPr="00B83E13" w:rsidRDefault="00B83E13" w:rsidP="00B83E13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3006D0" w:rsidRDefault="003006D0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0755B1" w:rsidRDefault="00B83E13" w:rsidP="004468E8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lastRenderedPageBreak/>
        <w:t>(</w:t>
      </w:r>
      <w:r w:rsidR="00E7448A" w:rsidRPr="00825B6C">
        <w:rPr>
          <w:rFonts w:ascii="微軟正黑體" w:eastAsia="微軟正黑體" w:hAnsi="微軟正黑體" w:hint="eastAsia"/>
          <w:color w:val="0070C0"/>
        </w:rPr>
        <w:t>三</w:t>
      </w:r>
      <w:r w:rsidRPr="00825B6C">
        <w:rPr>
          <w:rFonts w:ascii="微軟正黑體" w:eastAsia="微軟正黑體" w:hAnsi="微軟正黑體" w:hint="eastAsia"/>
          <w:color w:val="0070C0"/>
        </w:rPr>
        <w:t>)資訊課程規劃</w:t>
      </w:r>
    </w:p>
    <w:p w:rsidR="00940CED" w:rsidRPr="00940CED" w:rsidRDefault="00091CC7" w:rsidP="00940CED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hyperlink w:anchor="課程規劃說明" w:history="1">
        <w:r w:rsidR="00940CED" w:rsidRPr="006C37CA">
          <w:rPr>
            <w:rStyle w:val="a4"/>
            <w:rFonts w:ascii="微軟正黑體" w:eastAsia="微軟正黑體" w:hAnsi="微軟正黑體" w:hint="eastAsia"/>
          </w:rPr>
          <w:t>附件1：課程規劃說明</w:t>
        </w:r>
      </w:hyperlink>
    </w:p>
    <w:bookmarkStart w:id="0" w:name="基礎課程參考"/>
    <w:p w:rsidR="00940CED" w:rsidRPr="00940CED" w:rsidRDefault="006C37CA" w:rsidP="00940CED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HYPERLINK  \l "</w:instrText>
      </w:r>
      <w:r>
        <w:rPr>
          <w:rFonts w:ascii="微軟正黑體" w:eastAsia="微軟正黑體" w:hAnsi="微軟正黑體" w:hint="eastAsia"/>
        </w:rPr>
        <w:instrText>基礎課程參考</w:instrText>
      </w:r>
      <w:r>
        <w:rPr>
          <w:rFonts w:ascii="微軟正黑體" w:eastAsia="微軟正黑體" w:hAnsi="微軟正黑體"/>
        </w:rPr>
        <w:instrText xml:space="preserve">" </w:instrText>
      </w:r>
      <w:r>
        <w:rPr>
          <w:rFonts w:ascii="微軟正黑體" w:eastAsia="微軟正黑體" w:hAnsi="微軟正黑體"/>
        </w:rPr>
        <w:fldChar w:fldCharType="separate"/>
      </w:r>
      <w:r w:rsidR="00940CED" w:rsidRPr="006C37CA">
        <w:rPr>
          <w:rStyle w:val="a4"/>
          <w:rFonts w:ascii="微軟正黑體" w:eastAsia="微軟正黑體" w:hAnsi="微軟正黑體" w:hint="eastAsia"/>
        </w:rPr>
        <w:t>附件2：基礎課程參考</w:t>
      </w:r>
      <w:r>
        <w:rPr>
          <w:rFonts w:ascii="微軟正黑體" w:eastAsia="微軟正黑體" w:hAnsi="微軟正黑體"/>
        </w:rPr>
        <w:fldChar w:fldCharType="end"/>
      </w:r>
    </w:p>
    <w:bookmarkEnd w:id="0"/>
    <w:p w:rsidR="00940CED" w:rsidRPr="00940CED" w:rsidRDefault="006C37CA" w:rsidP="00940CED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HYPERLINK  \l "</w:instrText>
      </w:r>
      <w:r>
        <w:rPr>
          <w:rFonts w:ascii="微軟正黑體" w:eastAsia="微軟正黑體" w:hAnsi="微軟正黑體" w:hint="eastAsia"/>
        </w:rPr>
        <w:instrText>婦女專班課程參考</w:instrText>
      </w:r>
      <w:r>
        <w:rPr>
          <w:rFonts w:ascii="微軟正黑體" w:eastAsia="微軟正黑體" w:hAnsi="微軟正黑體"/>
        </w:rPr>
        <w:instrText xml:space="preserve">" </w:instrText>
      </w:r>
      <w:r>
        <w:rPr>
          <w:rFonts w:ascii="微軟正黑體" w:eastAsia="微軟正黑體" w:hAnsi="微軟正黑體"/>
        </w:rPr>
        <w:fldChar w:fldCharType="separate"/>
      </w:r>
      <w:r w:rsidR="00940CED" w:rsidRPr="006C37CA">
        <w:rPr>
          <w:rStyle w:val="a4"/>
          <w:rFonts w:ascii="微軟正黑體" w:eastAsia="微軟正黑體" w:hAnsi="微軟正黑體" w:hint="eastAsia"/>
        </w:rPr>
        <w:t>附件3：婦女專班課程參考</w:t>
      </w:r>
      <w:r w:rsidR="00940CED" w:rsidRPr="006C37CA">
        <w:rPr>
          <w:rStyle w:val="a4"/>
          <w:rFonts w:ascii="微軟正黑體" w:eastAsia="微軟正黑體" w:hAnsi="微軟正黑體" w:hint="eastAsia"/>
        </w:rPr>
        <w:tab/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806"/>
        <w:gridCol w:w="806"/>
        <w:gridCol w:w="806"/>
        <w:gridCol w:w="806"/>
        <w:gridCol w:w="805"/>
        <w:gridCol w:w="806"/>
        <w:gridCol w:w="806"/>
        <w:gridCol w:w="801"/>
        <w:gridCol w:w="806"/>
        <w:gridCol w:w="807"/>
        <w:gridCol w:w="807"/>
      </w:tblGrid>
      <w:tr w:rsidR="00E86C71" w:rsidRPr="00E86C71" w:rsidTr="00940CED"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序號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課程難易度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課程名稱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課程大綱</w:t>
            </w:r>
          </w:p>
        </w:tc>
        <w:tc>
          <w:tcPr>
            <w:tcW w:w="805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預計開課月份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預計課程時數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預計上課人數</w:t>
            </w:r>
          </w:p>
        </w:tc>
        <w:tc>
          <w:tcPr>
            <w:tcW w:w="801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開課對象</w:t>
            </w:r>
          </w:p>
        </w:tc>
        <w:tc>
          <w:tcPr>
            <w:tcW w:w="806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講師姓名</w:t>
            </w:r>
          </w:p>
        </w:tc>
        <w:tc>
          <w:tcPr>
            <w:tcW w:w="807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上課教室</w:t>
            </w:r>
          </w:p>
        </w:tc>
        <w:tc>
          <w:tcPr>
            <w:tcW w:w="807" w:type="dxa"/>
          </w:tcPr>
          <w:p w:rsidR="00FD1A18" w:rsidRPr="00E86C71" w:rsidRDefault="00FD1A18" w:rsidP="00E86C71">
            <w:pPr>
              <w:spacing w:line="400" w:lineRule="exact"/>
              <w:jc w:val="both"/>
              <w:rPr>
                <w:rFonts w:ascii="微軟正黑體" w:eastAsia="微軟正黑體" w:hAnsi="微軟正黑體"/>
                <w:sz w:val="22"/>
              </w:rPr>
            </w:pPr>
            <w:r w:rsidRPr="00E86C71">
              <w:rPr>
                <w:rFonts w:ascii="微軟正黑體" w:eastAsia="微軟正黑體" w:hAnsi="微軟正黑體" w:hint="eastAsia"/>
                <w:sz w:val="22"/>
              </w:rPr>
              <w:t>備註</w:t>
            </w: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FD1A18" w:rsidTr="00940CED"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5" w:type="dxa"/>
          </w:tcPr>
          <w:p w:rsidR="00FD1A18" w:rsidRDefault="00FD1A18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合計</w:t>
            </w: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合計</w:t>
            </w:r>
          </w:p>
        </w:tc>
        <w:tc>
          <w:tcPr>
            <w:tcW w:w="801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6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807" w:type="dxa"/>
          </w:tcPr>
          <w:p w:rsidR="00FD1A18" w:rsidRDefault="00FD1A18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3006D0" w:rsidRDefault="00FD1A18" w:rsidP="00E86C71">
      <w:pPr>
        <w:spacing w:line="400" w:lineRule="exact"/>
        <w:ind w:leftChars="-236" w:left="-566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合計：</w:t>
      </w:r>
      <w:r w:rsidRPr="00FD1A18">
        <w:rPr>
          <w:rFonts w:ascii="微軟正黑體" w:eastAsia="微軟正黑體" w:hAnsi="微軟正黑體" w:hint="eastAsia"/>
        </w:rPr>
        <w:t>課程班級數總計(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)班，合計(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)小時 ，預計上課總人數(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</w:t>
      </w:r>
      <w:r w:rsidRPr="00E86C71">
        <w:rPr>
          <w:rFonts w:ascii="微軟正黑體" w:eastAsia="微軟正黑體" w:hAnsi="微軟正黑體" w:hint="eastAsia"/>
        </w:rPr>
        <w:t>人</w:t>
      </w:r>
      <w:r w:rsidR="00753F01" w:rsidRPr="00E86C71">
        <w:rPr>
          <w:rFonts w:ascii="微軟正黑體" w:eastAsia="微軟正黑體" w:hAnsi="微軟正黑體" w:hint="eastAsia"/>
        </w:rPr>
        <w:t>數</w:t>
      </w:r>
      <w:r w:rsidRPr="00FD1A18">
        <w:rPr>
          <w:rFonts w:ascii="微軟正黑體" w:eastAsia="微軟正黑體" w:hAnsi="微軟正黑體" w:hint="eastAsia"/>
        </w:rPr>
        <w:t>，婦女專班(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)班，分班分校及行動DOC</w:t>
      </w:r>
      <w:r>
        <w:rPr>
          <w:rFonts w:ascii="微軟正黑體" w:eastAsia="微軟正黑體" w:hAnsi="微軟正黑體" w:hint="eastAsia"/>
        </w:rPr>
        <w:t>(　　)班，</w:t>
      </w:r>
      <w:r w:rsidRPr="00FD1A18">
        <w:rPr>
          <w:rFonts w:ascii="微軟正黑體" w:eastAsia="微軟正黑體" w:hAnsi="微軟正黑體" w:hint="eastAsia"/>
        </w:rPr>
        <w:t>服務範圍(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)鄉鎮區(</w:t>
      </w:r>
      <w:r>
        <w:rPr>
          <w:rFonts w:ascii="微軟正黑體" w:eastAsia="微軟正黑體" w:hAnsi="微軟正黑體" w:hint="eastAsia"/>
        </w:rPr>
        <w:t xml:space="preserve">　　</w:t>
      </w:r>
      <w:r w:rsidRPr="00FD1A18">
        <w:rPr>
          <w:rFonts w:ascii="微軟正黑體" w:eastAsia="微軟正黑體" w:hAnsi="微軟正黑體" w:hint="eastAsia"/>
        </w:rPr>
        <w:t>)村里。</w:t>
      </w:r>
    </w:p>
    <w:p w:rsidR="00940CED" w:rsidRDefault="00940CED" w:rsidP="00940CED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925645" w:rsidRPr="00825B6C" w:rsidRDefault="00925645" w:rsidP="00925645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(四)DOC宣傳與成果推廣活動規劃表</w:t>
      </w:r>
    </w:p>
    <w:p w:rsidR="00925645" w:rsidRPr="000D33EF" w:rsidRDefault="00925645" w:rsidP="000D33EF">
      <w:pPr>
        <w:pStyle w:val="a5"/>
        <w:widowControl/>
        <w:numPr>
          <w:ilvl w:val="0"/>
          <w:numId w:val="8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0D33EF">
        <w:rPr>
          <w:rFonts w:ascii="微軟正黑體" w:eastAsia="微軟正黑體" w:hAnsi="微軟正黑體" w:hint="eastAsia"/>
          <w:color w:val="244061" w:themeColor="accent1" w:themeShade="80"/>
        </w:rPr>
        <w:t>辦理社區志工招募、資訊課程開課宣傳、學員學習成果展示等活動。</w:t>
      </w:r>
    </w:p>
    <w:p w:rsidR="00925645" w:rsidRPr="000D33EF" w:rsidRDefault="00925645" w:rsidP="000D33EF">
      <w:pPr>
        <w:pStyle w:val="a5"/>
        <w:widowControl/>
        <w:numPr>
          <w:ilvl w:val="0"/>
          <w:numId w:val="8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0D33EF">
        <w:rPr>
          <w:rFonts w:ascii="微軟正黑體" w:eastAsia="微軟正黑體" w:hAnsi="微軟正黑體" w:hint="eastAsia"/>
          <w:color w:val="244061" w:themeColor="accent1" w:themeShade="80"/>
        </w:rPr>
        <w:t>參與中央部會、縣市政府、學校、社區、民間企業之活動，推廣DOC學習成果及特色發展。</w:t>
      </w:r>
    </w:p>
    <w:p w:rsidR="0011253C" w:rsidRPr="000D33EF" w:rsidRDefault="0011253C" w:rsidP="000D33EF">
      <w:pPr>
        <w:pStyle w:val="a5"/>
        <w:widowControl/>
        <w:numPr>
          <w:ilvl w:val="0"/>
          <w:numId w:val="8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0D33EF">
        <w:rPr>
          <w:rFonts w:ascii="微軟正黑體" w:eastAsia="微軟正黑體" w:hAnsi="微軟正黑體" w:hint="eastAsia"/>
          <w:color w:val="244061" w:themeColor="accent1" w:themeShade="80"/>
        </w:rPr>
        <w:t>活動內容應與DOC相關。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1482"/>
        <w:gridCol w:w="1481"/>
        <w:gridCol w:w="1481"/>
        <w:gridCol w:w="1482"/>
        <w:gridCol w:w="1482"/>
        <w:gridCol w:w="1454"/>
      </w:tblGrid>
      <w:tr w:rsidR="00925645" w:rsidTr="00940CED"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序號</w:t>
            </w: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活動名稱</w:t>
            </w:r>
          </w:p>
        </w:tc>
        <w:tc>
          <w:tcPr>
            <w:tcW w:w="1481" w:type="dxa"/>
          </w:tcPr>
          <w:p w:rsidR="00925645" w:rsidRDefault="00925645" w:rsidP="00925645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活動目的</w:t>
            </w: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預期效益</w:t>
            </w:r>
          </w:p>
        </w:tc>
        <w:tc>
          <w:tcPr>
            <w:tcW w:w="1482" w:type="dxa"/>
          </w:tcPr>
          <w:p w:rsidR="0011253C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預計參加</w:t>
            </w:r>
          </w:p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人數</w:t>
            </w:r>
          </w:p>
        </w:tc>
        <w:tc>
          <w:tcPr>
            <w:tcW w:w="1454" w:type="dxa"/>
          </w:tcPr>
          <w:p w:rsidR="0011253C" w:rsidRPr="001949FE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1949FE">
              <w:rPr>
                <w:rFonts w:ascii="微軟正黑體" w:eastAsia="微軟正黑體" w:hAnsi="微軟正黑體" w:hint="eastAsia"/>
              </w:rPr>
              <w:t>預計辦理</w:t>
            </w:r>
          </w:p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1949FE">
              <w:rPr>
                <w:rFonts w:ascii="微軟正黑體" w:eastAsia="微軟正黑體" w:hAnsi="微軟正黑體" w:hint="eastAsia"/>
              </w:rPr>
              <w:t>月份</w:t>
            </w:r>
          </w:p>
        </w:tc>
      </w:tr>
      <w:tr w:rsidR="00925645" w:rsidTr="00940CED"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54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925645" w:rsidTr="00940CED"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54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925645" w:rsidTr="00940CED"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1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82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454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925645" w:rsidRDefault="00925645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合計：</w:t>
      </w:r>
      <w:r w:rsidRPr="00925645">
        <w:rPr>
          <w:rFonts w:ascii="微軟正黑體" w:eastAsia="微軟正黑體" w:hAnsi="微軟正黑體" w:hint="eastAsia"/>
        </w:rPr>
        <w:t>宣傳與成果推廣活動共(</w:t>
      </w:r>
      <w:r>
        <w:rPr>
          <w:rFonts w:ascii="微軟正黑體" w:eastAsia="微軟正黑體" w:hAnsi="微軟正黑體" w:hint="eastAsia"/>
        </w:rPr>
        <w:t xml:space="preserve">　　</w:t>
      </w:r>
      <w:r w:rsidRPr="00925645">
        <w:rPr>
          <w:rFonts w:ascii="微軟正黑體" w:eastAsia="微軟正黑體" w:hAnsi="微軟正黑體" w:hint="eastAsia"/>
        </w:rPr>
        <w:t>)場次 ，預計參加總人數(</w:t>
      </w:r>
      <w:r>
        <w:rPr>
          <w:rFonts w:ascii="微軟正黑體" w:eastAsia="微軟正黑體" w:hAnsi="微軟正黑體" w:hint="eastAsia"/>
        </w:rPr>
        <w:t xml:space="preserve">　　</w:t>
      </w:r>
      <w:r w:rsidRPr="00925645">
        <w:rPr>
          <w:rFonts w:ascii="微軟正黑體" w:eastAsia="微軟正黑體" w:hAnsi="微軟正黑體" w:hint="eastAsia"/>
        </w:rPr>
        <w:t>)人</w:t>
      </w:r>
    </w:p>
    <w:p w:rsidR="003006D0" w:rsidRDefault="003006D0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3006D0" w:rsidRPr="00825B6C" w:rsidRDefault="003006D0" w:rsidP="004468E8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(五)其他服務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2191"/>
        <w:gridCol w:w="6671"/>
      </w:tblGrid>
      <w:tr w:rsidR="003006D0" w:rsidTr="00940CED">
        <w:tc>
          <w:tcPr>
            <w:tcW w:w="2191" w:type="dxa"/>
          </w:tcPr>
          <w:p w:rsidR="003006D0" w:rsidRDefault="0039348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1.</w:t>
            </w:r>
            <w:r w:rsidR="003006D0">
              <w:rPr>
                <w:rFonts w:ascii="微軟正黑體" w:eastAsia="微軟正黑體" w:hAnsi="微軟正黑體" w:hint="eastAsia"/>
              </w:rPr>
              <w:t>學童課後照顧</w:t>
            </w:r>
          </w:p>
        </w:tc>
        <w:tc>
          <w:tcPr>
            <w:tcW w:w="6671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配合計畫：(例: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學伴</w:t>
            </w:r>
            <w:proofErr w:type="gramEnd"/>
            <w:r>
              <w:rPr>
                <w:rFonts w:ascii="微軟正黑體" w:eastAsia="微軟正黑體" w:hAnsi="微軟正黑體" w:hint="eastAsia"/>
              </w:rPr>
              <w:t>)</w:t>
            </w:r>
          </w:p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服務時間：每週(　　)　每日(　：　～　：　)</w:t>
            </w:r>
          </w:p>
          <w:p w:rsidR="003006D0" w:rsidRDefault="003006D0" w:rsidP="00CB03F4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服務學童數：請於學員資料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勾</w:t>
            </w:r>
            <w:proofErr w:type="gramEnd"/>
            <w:r>
              <w:rPr>
                <w:rFonts w:ascii="微軟正黑體" w:eastAsia="微軟正黑體" w:hAnsi="微軟正黑體" w:hint="eastAsia"/>
              </w:rPr>
              <w:t>選本年度服務名單，並列入服務點名。</w:t>
            </w:r>
          </w:p>
        </w:tc>
      </w:tr>
      <w:tr w:rsidR="003006D0" w:rsidTr="00940CED">
        <w:tc>
          <w:tcPr>
            <w:tcW w:w="2191" w:type="dxa"/>
          </w:tcPr>
          <w:p w:rsidR="003006D0" w:rsidRDefault="0039348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2.</w:t>
            </w:r>
            <w:r w:rsidR="003006D0">
              <w:rPr>
                <w:rFonts w:ascii="微軟正黑體" w:eastAsia="微軟正黑體" w:hAnsi="微軟正黑體" w:hint="eastAsia"/>
              </w:rPr>
              <w:t>社區志工服務</w:t>
            </w:r>
          </w:p>
        </w:tc>
        <w:tc>
          <w:tcPr>
            <w:tcW w:w="6671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940CED" w:rsidRDefault="00940CED">
      <w:pPr>
        <w:widowControl/>
        <w:rPr>
          <w:rFonts w:ascii="微軟正黑體" w:eastAsia="微軟正黑體" w:hAnsi="微軟正黑體" w:cs="新細明體"/>
          <w:b/>
          <w:bCs/>
          <w:color w:val="E36C0A" w:themeColor="accent6" w:themeShade="BF"/>
          <w:kern w:val="0"/>
          <w:sz w:val="27"/>
          <w:szCs w:val="27"/>
        </w:rPr>
      </w:pPr>
      <w:r>
        <w:rPr>
          <w:rFonts w:ascii="微軟正黑體" w:eastAsia="微軟正黑體" w:hAnsi="微軟正黑體"/>
          <w:color w:val="E36C0A" w:themeColor="accent6" w:themeShade="BF"/>
        </w:rPr>
        <w:br w:type="page"/>
      </w:r>
    </w:p>
    <w:p w:rsidR="0011253C" w:rsidRPr="00825B6C" w:rsidRDefault="0011253C" w:rsidP="0011253C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 w:rsidRPr="00825B6C">
        <w:rPr>
          <w:rFonts w:ascii="微軟正黑體" w:eastAsia="微軟正黑體" w:hAnsi="微軟正黑體" w:hint="eastAsia"/>
          <w:color w:val="E36C0A" w:themeColor="accent6" w:themeShade="BF"/>
        </w:rPr>
        <w:lastRenderedPageBreak/>
        <w:t>DOC特色發展</w:t>
      </w:r>
    </w:p>
    <w:p w:rsidR="00925645" w:rsidRPr="00825B6C" w:rsidRDefault="0011253C" w:rsidP="0011253C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</w:t>
      </w:r>
      <w:proofErr w:type="gramStart"/>
      <w:r w:rsidRPr="00825B6C">
        <w:rPr>
          <w:rFonts w:ascii="微軟正黑體" w:eastAsia="微軟正黑體" w:hAnsi="微軟正黑體" w:hint="eastAsia"/>
          <w:color w:val="0070C0"/>
        </w:rPr>
        <w:t>一</w:t>
      </w:r>
      <w:proofErr w:type="gramEnd"/>
      <w:r w:rsidRPr="00825B6C">
        <w:rPr>
          <w:rFonts w:ascii="微軟正黑體" w:eastAsia="微軟正黑體" w:hAnsi="微軟正黑體" w:hint="eastAsia"/>
          <w:color w:val="0070C0"/>
        </w:rPr>
        <w:t>)、</w:t>
      </w:r>
      <w:r w:rsidR="00925645" w:rsidRPr="00825B6C">
        <w:rPr>
          <w:rFonts w:ascii="微軟正黑體" w:eastAsia="微軟正黑體" w:hAnsi="微軟正黑體" w:hint="eastAsia"/>
          <w:color w:val="0070C0"/>
        </w:rPr>
        <w:t>DOC特色發展需求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2888"/>
        <w:gridCol w:w="5974"/>
      </w:tblGrid>
      <w:tr w:rsidR="0043380B" w:rsidTr="0043380B">
        <w:tc>
          <w:tcPr>
            <w:tcW w:w="2888" w:type="dxa"/>
          </w:tcPr>
          <w:p w:rsidR="0043380B" w:rsidRDefault="0043380B" w:rsidP="0039348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項目</w:t>
            </w:r>
          </w:p>
        </w:tc>
        <w:tc>
          <w:tcPr>
            <w:tcW w:w="5974" w:type="dxa"/>
          </w:tcPr>
          <w:p w:rsidR="0043380B" w:rsidRDefault="0043380B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內容(請詳述)</w:t>
            </w:r>
          </w:p>
        </w:tc>
      </w:tr>
      <w:tr w:rsidR="00925645" w:rsidTr="0043380B">
        <w:tc>
          <w:tcPr>
            <w:tcW w:w="2888" w:type="dxa"/>
          </w:tcPr>
          <w:p w:rsidR="00925645" w:rsidRDefault="00393480" w:rsidP="0039348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1.</w:t>
            </w:r>
            <w:r w:rsidR="003006D0">
              <w:rPr>
                <w:rFonts w:ascii="微軟正黑體" w:eastAsia="微軟正黑體" w:hAnsi="微軟正黑體" w:hint="eastAsia"/>
              </w:rPr>
              <w:t>可發展之特色</w:t>
            </w:r>
          </w:p>
        </w:tc>
        <w:tc>
          <w:tcPr>
            <w:tcW w:w="5974" w:type="dxa"/>
          </w:tcPr>
          <w:p w:rsidR="00925645" w:rsidRDefault="0092564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3006D0" w:rsidTr="0043380B">
        <w:tc>
          <w:tcPr>
            <w:tcW w:w="2888" w:type="dxa"/>
          </w:tcPr>
          <w:p w:rsidR="003006D0" w:rsidRDefault="00393480" w:rsidP="003006D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2.</w:t>
            </w:r>
            <w:r w:rsidR="003006D0">
              <w:rPr>
                <w:rFonts w:ascii="微軟正黑體" w:eastAsia="微軟正黑體" w:hAnsi="微軟正黑體" w:hint="eastAsia"/>
              </w:rPr>
              <w:t>預計產出內容</w:t>
            </w:r>
          </w:p>
        </w:tc>
        <w:tc>
          <w:tcPr>
            <w:tcW w:w="5974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3006D0" w:rsidTr="0043380B">
        <w:tc>
          <w:tcPr>
            <w:tcW w:w="2888" w:type="dxa"/>
          </w:tcPr>
          <w:p w:rsidR="003006D0" w:rsidRDefault="0039348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3.</w:t>
            </w:r>
            <w:r w:rsidR="003006D0">
              <w:rPr>
                <w:rFonts w:ascii="微軟正黑體" w:eastAsia="微軟正黑體" w:hAnsi="微軟正黑體" w:hint="eastAsia"/>
              </w:rPr>
              <w:t>擬請輔導團協助內容</w:t>
            </w:r>
          </w:p>
        </w:tc>
        <w:tc>
          <w:tcPr>
            <w:tcW w:w="5974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3006D0" w:rsidTr="0043380B">
        <w:tc>
          <w:tcPr>
            <w:tcW w:w="2888" w:type="dxa"/>
          </w:tcPr>
          <w:p w:rsidR="003006D0" w:rsidRDefault="0039348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4.</w:t>
            </w:r>
            <w:r w:rsidR="003006D0">
              <w:rPr>
                <w:rFonts w:ascii="微軟正黑體" w:eastAsia="微軟正黑體" w:hAnsi="微軟正黑體" w:hint="eastAsia"/>
              </w:rPr>
              <w:t>可結合之部會計畫</w:t>
            </w:r>
          </w:p>
        </w:tc>
        <w:tc>
          <w:tcPr>
            <w:tcW w:w="5974" w:type="dxa"/>
          </w:tcPr>
          <w:p w:rsidR="003006D0" w:rsidRDefault="003006D0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  <w:p w:rsidR="00B45585" w:rsidRDefault="00B45585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925645" w:rsidRDefault="00925645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11253C" w:rsidRPr="00825B6C" w:rsidRDefault="0011253C" w:rsidP="0011253C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 w:rsidRPr="00825B6C">
        <w:rPr>
          <w:rFonts w:ascii="微軟正黑體" w:eastAsia="微軟正黑體" w:hAnsi="微軟正黑體" w:hint="eastAsia"/>
          <w:color w:val="0070C0"/>
        </w:rPr>
        <w:t>(二)跨部會合作案</w:t>
      </w:r>
    </w:p>
    <w:p w:rsidR="0011253C" w:rsidRDefault="0011253C" w:rsidP="0011253C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管理單位近3年(10</w:t>
      </w:r>
      <w:r w:rsidR="009407D3">
        <w:rPr>
          <w:rFonts w:ascii="微軟正黑體" w:eastAsia="微軟正黑體" w:hAnsi="微軟正黑體"/>
        </w:rPr>
        <w:t>4</w:t>
      </w:r>
      <w:r>
        <w:rPr>
          <w:rFonts w:ascii="微軟正黑體" w:eastAsia="微軟正黑體" w:hAnsi="微軟正黑體" w:hint="eastAsia"/>
        </w:rPr>
        <w:t>-10</w:t>
      </w:r>
      <w:r w:rsidR="00720F1A">
        <w:rPr>
          <w:rFonts w:ascii="微軟正黑體" w:eastAsia="微軟正黑體" w:hAnsi="微軟正黑體"/>
        </w:rPr>
        <w:t>6</w:t>
      </w:r>
      <w:r>
        <w:rPr>
          <w:rFonts w:ascii="微軟正黑體" w:eastAsia="微軟正黑體" w:hAnsi="微軟正黑體" w:hint="eastAsia"/>
        </w:rPr>
        <w:t>)接受部會、縣市政府、企業或</w:t>
      </w:r>
      <w:r w:rsidR="0043380B">
        <w:rPr>
          <w:rFonts w:ascii="微軟正黑體" w:eastAsia="微軟正黑體" w:hAnsi="微軟正黑體" w:hint="eastAsia"/>
        </w:rPr>
        <w:t>民間單位</w:t>
      </w:r>
      <w:r>
        <w:rPr>
          <w:rFonts w:ascii="微軟正黑體" w:eastAsia="微軟正黑體" w:hAnsi="微軟正黑體" w:hint="eastAsia"/>
        </w:rPr>
        <w:t>補助(輔導)之計畫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816"/>
        <w:gridCol w:w="3827"/>
        <w:gridCol w:w="2977"/>
        <w:gridCol w:w="1205"/>
      </w:tblGrid>
      <w:tr w:rsidR="0011253C" w:rsidTr="00AF71A0">
        <w:tc>
          <w:tcPr>
            <w:tcW w:w="816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年度</w:t>
            </w:r>
          </w:p>
        </w:tc>
        <w:tc>
          <w:tcPr>
            <w:tcW w:w="382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計畫名稱</w:t>
            </w:r>
          </w:p>
        </w:tc>
        <w:tc>
          <w:tcPr>
            <w:tcW w:w="297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補助單位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補助金額</w:t>
            </w:r>
          </w:p>
        </w:tc>
      </w:tr>
      <w:tr w:rsidR="0011253C" w:rsidTr="00AF71A0">
        <w:tc>
          <w:tcPr>
            <w:tcW w:w="816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105</w:t>
            </w:r>
          </w:p>
        </w:tc>
        <w:tc>
          <w:tcPr>
            <w:tcW w:w="382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教育部資訊志工計畫 (領隊老師)</w:t>
            </w:r>
          </w:p>
        </w:tc>
        <w:tc>
          <w:tcPr>
            <w:tcW w:w="297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0</w:t>
            </w:r>
          </w:p>
        </w:tc>
      </w:tr>
      <w:tr w:rsidR="0011253C" w:rsidTr="00AF71A0">
        <w:tc>
          <w:tcPr>
            <w:tcW w:w="816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105</w:t>
            </w:r>
          </w:p>
        </w:tc>
        <w:tc>
          <w:tcPr>
            <w:tcW w:w="382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數位學伴計畫</w:t>
            </w:r>
            <w:proofErr w:type="gramEnd"/>
            <w:r>
              <w:rPr>
                <w:rFonts w:ascii="微軟正黑體" w:eastAsia="微軟正黑體" w:hAnsi="微軟正黑體" w:hint="eastAsia"/>
              </w:rPr>
              <w:t xml:space="preserve"> (學校)</w:t>
            </w:r>
          </w:p>
        </w:tc>
        <w:tc>
          <w:tcPr>
            <w:tcW w:w="2977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11253C" w:rsidTr="00AF71A0">
        <w:tc>
          <w:tcPr>
            <w:tcW w:w="816" w:type="dxa"/>
          </w:tcPr>
          <w:p w:rsidR="0011253C" w:rsidRDefault="00E86C71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105</w:t>
            </w:r>
          </w:p>
        </w:tc>
        <w:tc>
          <w:tcPr>
            <w:tcW w:w="3827" w:type="dxa"/>
          </w:tcPr>
          <w:p w:rsidR="0011253C" w:rsidRDefault="00E86C71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proofErr w:type="gramStart"/>
            <w:r>
              <w:rPr>
                <w:rFonts w:ascii="微軟正黑體" w:eastAsia="微軟正黑體" w:hAnsi="微軟正黑體" w:hint="eastAsia"/>
              </w:rPr>
              <w:t>樂齡學習</w:t>
            </w:r>
            <w:proofErr w:type="gramEnd"/>
            <w:r>
              <w:rPr>
                <w:rFonts w:ascii="微軟正黑體" w:eastAsia="微軟正黑體" w:hAnsi="微軟正黑體" w:hint="eastAsia"/>
              </w:rPr>
              <w:t>中心</w:t>
            </w:r>
          </w:p>
        </w:tc>
        <w:tc>
          <w:tcPr>
            <w:tcW w:w="2977" w:type="dxa"/>
          </w:tcPr>
          <w:p w:rsidR="0011253C" w:rsidRDefault="00E86C71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11253C" w:rsidTr="00AF71A0">
        <w:tc>
          <w:tcPr>
            <w:tcW w:w="816" w:type="dxa"/>
          </w:tcPr>
          <w:p w:rsidR="0011253C" w:rsidRDefault="00720F1A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105</w:t>
            </w:r>
          </w:p>
        </w:tc>
        <w:tc>
          <w:tcPr>
            <w:tcW w:w="3827" w:type="dxa"/>
          </w:tcPr>
          <w:p w:rsidR="0011253C" w:rsidRDefault="00720F1A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群聚</w:t>
            </w:r>
          </w:p>
        </w:tc>
        <w:tc>
          <w:tcPr>
            <w:tcW w:w="2977" w:type="dxa"/>
          </w:tcPr>
          <w:p w:rsidR="0011253C" w:rsidRDefault="00E86C71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經濟部</w:t>
            </w:r>
          </w:p>
        </w:tc>
        <w:tc>
          <w:tcPr>
            <w:tcW w:w="1205" w:type="dxa"/>
          </w:tcPr>
          <w:p w:rsidR="0011253C" w:rsidRDefault="0011253C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86C71" w:rsidTr="00AF71A0">
        <w:tc>
          <w:tcPr>
            <w:tcW w:w="816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82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97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水保局</w:t>
            </w:r>
          </w:p>
        </w:tc>
        <w:tc>
          <w:tcPr>
            <w:tcW w:w="1205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86C71" w:rsidTr="00AF71A0">
        <w:tc>
          <w:tcPr>
            <w:tcW w:w="816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82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97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文化部</w:t>
            </w:r>
          </w:p>
        </w:tc>
        <w:tc>
          <w:tcPr>
            <w:tcW w:w="1205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E86C71" w:rsidTr="00AF71A0">
        <w:tc>
          <w:tcPr>
            <w:tcW w:w="816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82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977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205" w:type="dxa"/>
          </w:tcPr>
          <w:p w:rsidR="00E86C71" w:rsidRDefault="00E86C71" w:rsidP="00E86C71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11253C" w:rsidRDefault="0011253C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11253C" w:rsidRDefault="0011253C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11253C" w:rsidRDefault="0011253C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CB03F4" w:rsidRDefault="00CB03F4" w:rsidP="00CB03F4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>
        <w:rPr>
          <w:rFonts w:ascii="微軟正黑體" w:eastAsia="微軟正黑體" w:hAnsi="微軟正黑體" w:hint="eastAsia"/>
          <w:color w:val="E36C0A" w:themeColor="accent6" w:themeShade="BF"/>
        </w:rPr>
        <w:lastRenderedPageBreak/>
        <w:t>年度工作列表</w:t>
      </w:r>
    </w:p>
    <w:p w:rsidR="00925645" w:rsidRPr="00CB03F4" w:rsidRDefault="00CB03F4" w:rsidP="00CB03F4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>
        <w:rPr>
          <w:rFonts w:ascii="微軟正黑體" w:eastAsia="微軟正黑體" w:hAnsi="微軟正黑體" w:hint="eastAsia"/>
          <w:color w:val="0070C0"/>
        </w:rPr>
        <w:t>(</w:t>
      </w:r>
      <w:proofErr w:type="gramStart"/>
      <w:r>
        <w:rPr>
          <w:rFonts w:ascii="微軟正黑體" w:eastAsia="微軟正黑體" w:hAnsi="微軟正黑體" w:hint="eastAsia"/>
          <w:color w:val="0070C0"/>
        </w:rPr>
        <w:t>一</w:t>
      </w:r>
      <w:proofErr w:type="gramEnd"/>
      <w:r>
        <w:rPr>
          <w:rFonts w:ascii="微軟正黑體" w:eastAsia="微軟正黑體" w:hAnsi="微軟正黑體" w:hint="eastAsia"/>
          <w:color w:val="0070C0"/>
        </w:rPr>
        <w:t>)</w:t>
      </w:r>
      <w:r w:rsidR="000E1213" w:rsidRPr="00CB03F4">
        <w:rPr>
          <w:rFonts w:ascii="微軟正黑體" w:eastAsia="微軟正黑體" w:hAnsi="微軟正黑體" w:hint="eastAsia"/>
          <w:color w:val="0070C0"/>
        </w:rPr>
        <w:t>10</w:t>
      </w:r>
      <w:r w:rsidR="009407D3">
        <w:rPr>
          <w:rFonts w:ascii="微軟正黑體" w:eastAsia="微軟正黑體" w:hAnsi="微軟正黑體"/>
          <w:color w:val="0070C0"/>
        </w:rPr>
        <w:t>7</w:t>
      </w:r>
      <w:r w:rsidR="000E1213" w:rsidRPr="00CB03F4">
        <w:rPr>
          <w:rFonts w:ascii="微軟正黑體" w:eastAsia="微軟正黑體" w:hAnsi="微軟正黑體" w:hint="eastAsia"/>
          <w:color w:val="0070C0"/>
        </w:rPr>
        <w:t>年KPI指標</w:t>
      </w:r>
    </w:p>
    <w:tbl>
      <w:tblPr>
        <w:tblStyle w:val="a3"/>
        <w:tblW w:w="9350" w:type="dxa"/>
        <w:tblInd w:w="-566" w:type="dxa"/>
        <w:tblLook w:val="04A0" w:firstRow="1" w:lastRow="0" w:firstColumn="1" w:lastColumn="0" w:noHBand="0" w:noVBand="1"/>
      </w:tblPr>
      <w:tblGrid>
        <w:gridCol w:w="673"/>
        <w:gridCol w:w="3767"/>
        <w:gridCol w:w="1409"/>
        <w:gridCol w:w="1356"/>
        <w:gridCol w:w="2145"/>
      </w:tblGrid>
      <w:tr w:rsidR="000E1213" w:rsidRPr="00825B6C" w:rsidTr="00E86C71">
        <w:tc>
          <w:tcPr>
            <w:tcW w:w="673" w:type="dxa"/>
            <w:shd w:val="clear" w:color="auto" w:fill="FDE9D9" w:themeFill="accent6" w:themeFillTint="33"/>
          </w:tcPr>
          <w:p w:rsidR="000E1213" w:rsidRPr="00825B6C" w:rsidRDefault="000E1213" w:rsidP="00FE1420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NO</w:t>
            </w:r>
          </w:p>
        </w:tc>
        <w:tc>
          <w:tcPr>
            <w:tcW w:w="3767" w:type="dxa"/>
            <w:shd w:val="clear" w:color="auto" w:fill="FDE9D9" w:themeFill="accent6" w:themeFillTint="33"/>
          </w:tcPr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項目</w:t>
            </w:r>
          </w:p>
        </w:tc>
        <w:tc>
          <w:tcPr>
            <w:tcW w:w="1409" w:type="dxa"/>
            <w:shd w:val="clear" w:color="auto" w:fill="FDE9D9" w:themeFill="accent6" w:themeFillTint="33"/>
          </w:tcPr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10</w:t>
            </w:r>
            <w:r w:rsidR="009407D3">
              <w:rPr>
                <w:rFonts w:ascii="微軟正黑體" w:eastAsia="微軟正黑體" w:hAnsi="微軟正黑體" w:hint="eastAsia"/>
              </w:rPr>
              <w:t>6</w:t>
            </w:r>
            <w:r w:rsidRPr="00825B6C">
              <w:rPr>
                <w:rFonts w:ascii="微軟正黑體" w:eastAsia="微軟正黑體" w:hAnsi="微軟正黑體" w:hint="eastAsia"/>
              </w:rPr>
              <w:t>年</w:t>
            </w:r>
          </w:p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達成數</w:t>
            </w:r>
          </w:p>
        </w:tc>
        <w:tc>
          <w:tcPr>
            <w:tcW w:w="1356" w:type="dxa"/>
            <w:shd w:val="clear" w:color="auto" w:fill="FDE9D9" w:themeFill="accent6" w:themeFillTint="33"/>
          </w:tcPr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10</w:t>
            </w:r>
            <w:r w:rsidR="009407D3">
              <w:rPr>
                <w:rFonts w:ascii="微軟正黑體" w:eastAsia="微軟正黑體" w:hAnsi="微軟正黑體" w:hint="eastAsia"/>
              </w:rPr>
              <w:t>7</w:t>
            </w:r>
            <w:r w:rsidRPr="00825B6C">
              <w:rPr>
                <w:rFonts w:ascii="微軟正黑體" w:eastAsia="微軟正黑體" w:hAnsi="微軟正黑體" w:hint="eastAsia"/>
              </w:rPr>
              <w:t>年</w:t>
            </w:r>
          </w:p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目標值</w:t>
            </w:r>
          </w:p>
        </w:tc>
        <w:tc>
          <w:tcPr>
            <w:tcW w:w="2145" w:type="dxa"/>
            <w:shd w:val="clear" w:color="auto" w:fill="FDE9D9" w:themeFill="accent6" w:themeFillTint="33"/>
          </w:tcPr>
          <w:p w:rsidR="000E1213" w:rsidRPr="00825B6C" w:rsidRDefault="000E1213" w:rsidP="00825B6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備註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0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資訊課程培訓(</w:t>
            </w:r>
            <w:proofErr w:type="gramStart"/>
            <w:r w:rsidRPr="00825B6C">
              <w:rPr>
                <w:rFonts w:ascii="微軟正黑體" w:eastAsia="微軟正黑體" w:hAnsi="微軟正黑體" w:hint="eastAsia"/>
              </w:rPr>
              <w:t>班數</w:t>
            </w:r>
            <w:proofErr w:type="gramEnd"/>
            <w:r w:rsidRPr="00825B6C">
              <w:rPr>
                <w:rFonts w:ascii="微軟正黑體" w:eastAsia="微軟正黑體" w:hAnsi="微軟正黑體" w:hint="eastAsia"/>
              </w:rPr>
              <w:t>)</w:t>
            </w:r>
            <w:r>
              <w:rPr>
                <w:rFonts w:ascii="微軟正黑體" w:eastAsia="微軟正黑體" w:hAnsi="微軟正黑體" w:hint="eastAsia"/>
              </w:rPr>
              <w:t>－輔導團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  <w:color w:val="00B050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0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資訊課程培訓(時數)</w:t>
            </w:r>
            <w:r>
              <w:rPr>
                <w:rFonts w:ascii="微軟正黑體" w:eastAsia="微軟正黑體" w:hAnsi="微軟正黑體" w:hint="eastAsia"/>
              </w:rPr>
              <w:t>－輔導團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  <w:color w:val="00B050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0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</w:t>
            </w:r>
            <w:r w:rsidRPr="00E86C71">
              <w:rPr>
                <w:rFonts w:ascii="微軟正黑體" w:eastAsia="微軟正黑體" w:hAnsi="微軟正黑體" w:hint="eastAsia"/>
              </w:rPr>
              <w:t>(人</w:t>
            </w:r>
            <w:r w:rsidR="00753F01" w:rsidRPr="00E86C71">
              <w:rPr>
                <w:rFonts w:ascii="微軟正黑體" w:eastAsia="微軟正黑體" w:hAnsi="微軟正黑體" w:hint="eastAsia"/>
              </w:rPr>
              <w:t>數</w:t>
            </w:r>
            <w:r w:rsidRPr="00825B6C">
              <w:rPr>
                <w:rFonts w:ascii="微軟正黑體" w:eastAsia="微軟正黑體" w:hAnsi="微軟正黑體" w:hint="eastAsia"/>
              </w:rPr>
              <w:t>)</w:t>
            </w:r>
            <w:r>
              <w:rPr>
                <w:rFonts w:ascii="微軟正黑體" w:eastAsia="微軟正黑體" w:hAnsi="微軟正黑體" w:hint="eastAsia"/>
              </w:rPr>
              <w:t>－輔導團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  <w:shd w:val="clear" w:color="auto" w:fill="BFBFBF" w:themeFill="background1" w:themeFillShade="BF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  <w:color w:val="00B050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1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資訊課程培訓(</w:t>
            </w:r>
            <w:proofErr w:type="gramStart"/>
            <w:r w:rsidRPr="00825B6C">
              <w:rPr>
                <w:rFonts w:ascii="微軟正黑體" w:eastAsia="微軟正黑體" w:hAnsi="微軟正黑體" w:hint="eastAsia"/>
              </w:rPr>
              <w:t>班數</w:t>
            </w:r>
            <w:proofErr w:type="gramEnd"/>
            <w:r w:rsidRPr="00825B6C">
              <w:rPr>
                <w:rFonts w:ascii="微軟正黑體" w:eastAsia="微軟正黑體" w:hAnsi="微軟正黑體" w:hint="eastAsia"/>
              </w:rPr>
              <w:t>)</w:t>
            </w:r>
            <w:r>
              <w:rPr>
                <w:rFonts w:ascii="微軟正黑體" w:eastAsia="微軟正黑體" w:hAnsi="微軟正黑體" w:hint="eastAsia"/>
              </w:rPr>
              <w:t>－DOC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  <w:color w:val="00B050"/>
              </w:rPr>
              <w:t>列入行事曆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資訊課程培訓(時數)</w:t>
            </w:r>
            <w:r>
              <w:rPr>
                <w:rFonts w:ascii="微軟正黑體" w:eastAsia="微軟正黑體" w:hAnsi="微軟正黑體" w:hint="eastAsia"/>
              </w:rPr>
              <w:t>－DOC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60小時</w:t>
            </w:r>
            <w:r w:rsidR="00E86C71">
              <w:rPr>
                <w:rFonts w:ascii="微軟正黑體" w:eastAsia="微軟正黑體" w:hAnsi="微軟正黑體" w:hint="eastAsia"/>
              </w:rPr>
              <w:t>/150小時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3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資訊課程培訓(人</w:t>
            </w:r>
            <w:r w:rsidR="00753F01" w:rsidRPr="00E86C71">
              <w:rPr>
                <w:rFonts w:ascii="微軟正黑體" w:eastAsia="微軟正黑體" w:hAnsi="微軟正黑體" w:hint="eastAsia"/>
              </w:rPr>
              <w:t>數</w:t>
            </w:r>
            <w:r w:rsidRPr="00E86C71">
              <w:rPr>
                <w:rFonts w:ascii="微軟正黑體" w:eastAsia="微軟正黑體" w:hAnsi="微軟正黑體" w:hint="eastAsia"/>
              </w:rPr>
              <w:t>)－DOC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4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年度資訊課程培訓(人數)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5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年度新進學員(人數)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6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新住民教育訓練(人數)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7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原住民教育訓練(人數)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8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中高齡教育訓練(人數)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9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婦女專班(</w:t>
            </w:r>
            <w:proofErr w:type="gramStart"/>
            <w:r w:rsidRPr="00E86C71">
              <w:rPr>
                <w:rFonts w:ascii="微軟正黑體" w:eastAsia="微軟正黑體" w:hAnsi="微軟正黑體" w:hint="eastAsia"/>
              </w:rPr>
              <w:t>班數</w:t>
            </w:r>
            <w:proofErr w:type="gramEnd"/>
            <w:r w:rsidRPr="00E86C71">
              <w:rPr>
                <w:rFonts w:ascii="微軟正黑體" w:eastAsia="微軟正黑體" w:hAnsi="微軟正黑體" w:hint="eastAsia"/>
              </w:rPr>
              <w:t>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E86C7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至少</w:t>
            </w:r>
            <w:r w:rsidR="00670FEC" w:rsidRPr="00825B6C">
              <w:rPr>
                <w:rFonts w:ascii="微軟正黑體" w:eastAsia="微軟正黑體" w:hAnsi="微軟正黑體" w:hint="eastAsia"/>
              </w:rPr>
              <w:t>1班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10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婦女專班(人數)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E86C7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至少</w:t>
            </w:r>
            <w:r w:rsidR="00670FEC" w:rsidRPr="00825B6C">
              <w:rPr>
                <w:rFonts w:ascii="微軟正黑體" w:eastAsia="微軟正黑體" w:hAnsi="微軟正黑體" w:hint="eastAsia"/>
              </w:rPr>
              <w:t>15人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11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A- E政府資訊(搜尋功能)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12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B-生活便利服務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13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C- E政府資訊(APP)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670FEC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14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D-資訊素養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53F01" w:rsidRPr="00825B6C" w:rsidTr="00E86C71">
        <w:tc>
          <w:tcPr>
            <w:tcW w:w="673" w:type="dxa"/>
          </w:tcPr>
          <w:p w:rsidR="00753F01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15</w:t>
            </w:r>
          </w:p>
        </w:tc>
        <w:tc>
          <w:tcPr>
            <w:tcW w:w="3767" w:type="dxa"/>
          </w:tcPr>
          <w:p w:rsidR="00753F01" w:rsidRPr="00E86C71" w:rsidRDefault="00753F0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E-使用數位學習資源</w:t>
            </w:r>
          </w:p>
        </w:tc>
        <w:tc>
          <w:tcPr>
            <w:tcW w:w="1409" w:type="dxa"/>
          </w:tcPr>
          <w:p w:rsidR="00753F01" w:rsidRPr="00825B6C" w:rsidRDefault="00753F0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753F01" w:rsidRPr="00825B6C" w:rsidRDefault="00E86C7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753F01" w:rsidRPr="00825B6C" w:rsidRDefault="00753F01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16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DOC開放(總時數)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17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DOC設備使用(</w:t>
            </w:r>
            <w:proofErr w:type="gramStart"/>
            <w:r w:rsidRPr="00E86C71">
              <w:rPr>
                <w:rFonts w:ascii="微軟正黑體" w:eastAsia="微軟正黑體" w:hAnsi="微軟正黑體" w:hint="eastAsia"/>
              </w:rPr>
              <w:t>人次)</w:t>
            </w:r>
            <w:proofErr w:type="gramEnd"/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18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DOC宣傳與成果推廣活動(次數)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  <w:color w:val="00B050"/>
              </w:rPr>
              <w:t>列入行事曆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E86C71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19</w:t>
            </w:r>
          </w:p>
        </w:tc>
        <w:tc>
          <w:tcPr>
            <w:tcW w:w="3767" w:type="dxa"/>
          </w:tcPr>
          <w:p w:rsidR="00670FEC" w:rsidRPr="00E86C71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E86C71">
              <w:rPr>
                <w:rFonts w:ascii="微軟正黑體" w:eastAsia="微軟正黑體" w:hAnsi="微軟正黑體" w:hint="eastAsia"/>
              </w:rPr>
              <w:t>課後照顧(人數)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20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課後照顧(時數)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21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FE1420">
              <w:rPr>
                <w:rFonts w:ascii="微軟正黑體" w:eastAsia="微軟正黑體" w:hAnsi="微軟正黑體" w:hint="eastAsia"/>
              </w:rPr>
              <w:t>DOC社區志工服務</w:t>
            </w:r>
            <w:r w:rsidRPr="00825B6C">
              <w:rPr>
                <w:rFonts w:ascii="微軟正黑體" w:eastAsia="微軟正黑體" w:hAnsi="微軟正黑體" w:hint="eastAsia"/>
              </w:rPr>
              <w:t>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22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FE1420">
              <w:rPr>
                <w:rFonts w:ascii="微軟正黑體" w:eastAsia="微軟正黑體" w:hAnsi="微軟正黑體" w:hint="eastAsia"/>
              </w:rPr>
              <w:t>DOC社區志工服務</w:t>
            </w:r>
            <w:r w:rsidRPr="00825B6C">
              <w:rPr>
                <w:rFonts w:ascii="微軟正黑體" w:eastAsia="微軟正黑體" w:hAnsi="微軟正黑體" w:hint="eastAsia"/>
              </w:rPr>
              <w:t>(</w:t>
            </w:r>
            <w:proofErr w:type="gramStart"/>
            <w:r w:rsidRPr="00825B6C">
              <w:rPr>
                <w:rFonts w:ascii="微軟正黑體" w:eastAsia="微軟正黑體" w:hAnsi="微軟正黑體" w:hint="eastAsia"/>
              </w:rPr>
              <w:t>人</w:t>
            </w:r>
            <w:r>
              <w:rPr>
                <w:rFonts w:ascii="微軟正黑體" w:eastAsia="微軟正黑體" w:hAnsi="微軟正黑體" w:hint="eastAsia"/>
              </w:rPr>
              <w:t>次</w:t>
            </w:r>
            <w:r w:rsidRPr="00825B6C">
              <w:rPr>
                <w:rFonts w:ascii="微軟正黑體" w:eastAsia="微軟正黑體" w:hAnsi="微軟正黑體" w:hint="eastAsia"/>
              </w:rPr>
              <w:t>)</w:t>
            </w:r>
            <w:proofErr w:type="gramEnd"/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23</w:t>
            </w:r>
          </w:p>
        </w:tc>
        <w:tc>
          <w:tcPr>
            <w:tcW w:w="3767" w:type="dxa"/>
          </w:tcPr>
          <w:p w:rsidR="00670FEC" w:rsidRPr="00FE1420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FE1420">
              <w:rPr>
                <w:rFonts w:ascii="微軟正黑體" w:eastAsia="微軟正黑體" w:hAnsi="微軟正黑體" w:hint="eastAsia"/>
              </w:rPr>
              <w:t>DOC社區志工服務</w:t>
            </w:r>
            <w:r w:rsidRPr="00825B6C">
              <w:rPr>
                <w:rFonts w:ascii="微軟正黑體" w:eastAsia="微軟正黑體" w:hAnsi="微軟正黑體" w:hint="eastAsia"/>
              </w:rPr>
              <w:t>(時數)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24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學習心得(溫馨故事)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DE20F8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2則</w:t>
            </w:r>
            <w:r w:rsidRPr="00825B6C">
              <w:rPr>
                <w:rFonts w:ascii="微軟正黑體" w:eastAsia="微軟正黑體" w:hAnsi="微軟正黑體" w:hint="eastAsia"/>
                <w:color w:val="00B050"/>
              </w:rPr>
              <w:t>列入行事曆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25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參與數位學習(人數)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311360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311360">
              <w:rPr>
                <w:rFonts w:ascii="微軟正黑體" w:eastAsia="微軟正黑體" w:hAnsi="微軟正黑體" w:hint="eastAsia"/>
                <w:color w:val="FF0000"/>
              </w:rPr>
              <w:t>5</w:t>
            </w:r>
            <w:r w:rsidR="00311360" w:rsidRPr="00311360">
              <w:rPr>
                <w:rFonts w:ascii="微軟正黑體" w:eastAsia="微軟正黑體" w:hAnsi="微軟正黑體"/>
                <w:color w:val="FF0000"/>
              </w:rPr>
              <w:t>5</w:t>
            </w:r>
            <w:r w:rsidRPr="00311360">
              <w:rPr>
                <w:rFonts w:ascii="微軟正黑體" w:eastAsia="微軟正黑體" w:hAnsi="微軟正黑體" w:hint="eastAsia"/>
                <w:color w:val="FF0000"/>
              </w:rPr>
              <w:t xml:space="preserve">人 or </w:t>
            </w:r>
            <w:r w:rsidR="001949FE" w:rsidRPr="00311360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="00311360" w:rsidRPr="00311360">
              <w:rPr>
                <w:rFonts w:ascii="微軟正黑體" w:eastAsia="微軟正黑體" w:hAnsi="微軟正黑體"/>
                <w:color w:val="FF0000"/>
              </w:rPr>
              <w:t>1</w:t>
            </w:r>
            <w:r w:rsidRPr="00311360">
              <w:rPr>
                <w:rFonts w:ascii="微軟正黑體" w:eastAsia="微軟正黑體" w:hAnsi="微軟正黑體" w:hint="eastAsia"/>
                <w:color w:val="FF0000"/>
              </w:rPr>
              <w:t>0人</w:t>
            </w:r>
          </w:p>
        </w:tc>
      </w:tr>
      <w:tr w:rsidR="00670FEC" w:rsidRPr="00825B6C" w:rsidTr="00E86C71">
        <w:tc>
          <w:tcPr>
            <w:tcW w:w="673" w:type="dxa"/>
          </w:tcPr>
          <w:p w:rsidR="00670FEC" w:rsidRPr="00825B6C" w:rsidRDefault="00753F01" w:rsidP="00670FEC">
            <w:pPr>
              <w:spacing w:line="40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26</w:t>
            </w:r>
          </w:p>
        </w:tc>
        <w:tc>
          <w:tcPr>
            <w:tcW w:w="3767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參與數位學習(總時數)</w:t>
            </w:r>
          </w:p>
        </w:tc>
        <w:tc>
          <w:tcPr>
            <w:tcW w:w="1409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1356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  <w:r w:rsidRPr="00825B6C">
              <w:rPr>
                <w:rFonts w:ascii="微軟正黑體" w:eastAsia="微軟正黑體" w:hAnsi="微軟正黑體" w:hint="eastAsia"/>
              </w:rPr>
              <w:t>&lt;自填&gt;</w:t>
            </w:r>
          </w:p>
        </w:tc>
        <w:tc>
          <w:tcPr>
            <w:tcW w:w="2145" w:type="dxa"/>
          </w:tcPr>
          <w:p w:rsidR="00670FEC" w:rsidRPr="00825B6C" w:rsidRDefault="00670FEC" w:rsidP="00670FEC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11253C" w:rsidRDefault="0011253C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7D6892" w:rsidRPr="00CB03F4" w:rsidRDefault="00CB03F4" w:rsidP="00CB03F4">
      <w:pPr>
        <w:spacing w:line="400" w:lineRule="exact"/>
        <w:ind w:leftChars="-236" w:left="-566"/>
        <w:rPr>
          <w:rFonts w:ascii="微軟正黑體" w:eastAsia="微軟正黑體" w:hAnsi="微軟正黑體"/>
          <w:color w:val="0070C0"/>
        </w:rPr>
      </w:pPr>
      <w:r>
        <w:rPr>
          <w:rFonts w:ascii="微軟正黑體" w:eastAsia="微軟正黑體" w:hAnsi="微軟正黑體" w:hint="eastAsia"/>
          <w:color w:val="0070C0"/>
        </w:rPr>
        <w:lastRenderedPageBreak/>
        <w:t>(二)</w:t>
      </w:r>
      <w:r w:rsidR="007D6892" w:rsidRPr="00CB03F4">
        <w:rPr>
          <w:rFonts w:ascii="微軟正黑體" w:eastAsia="微軟正黑體" w:hAnsi="微軟正黑體" w:hint="eastAsia"/>
          <w:color w:val="0070C0"/>
        </w:rPr>
        <w:t>10</w:t>
      </w:r>
      <w:r w:rsidR="00720F1A">
        <w:rPr>
          <w:rFonts w:ascii="微軟正黑體" w:eastAsia="微軟正黑體" w:hAnsi="微軟正黑體" w:hint="eastAsia"/>
          <w:color w:val="0070C0"/>
        </w:rPr>
        <w:t>7</w:t>
      </w:r>
      <w:r w:rsidR="007D6892" w:rsidRPr="00CB03F4">
        <w:rPr>
          <w:rFonts w:ascii="微軟正黑體" w:eastAsia="微軟正黑體" w:hAnsi="微軟正黑體" w:hint="eastAsia"/>
          <w:color w:val="0070C0"/>
        </w:rPr>
        <w:t>年行事曆</w:t>
      </w:r>
    </w:p>
    <w:p w:rsidR="000A5CA8" w:rsidRDefault="000A5CA8" w:rsidP="007D6892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每月行事曆工作項目由營運計畫書帶入</w:t>
      </w:r>
      <w:r w:rsidR="00E24213">
        <w:rPr>
          <w:rFonts w:ascii="微軟正黑體" w:eastAsia="微軟正黑體" w:hAnsi="微軟正黑體" w:hint="eastAsia"/>
        </w:rPr>
        <w:t>系統中</w:t>
      </w:r>
      <w:r>
        <w:rPr>
          <w:rFonts w:ascii="微軟正黑體" w:eastAsia="微軟正黑體" w:hAnsi="微軟正黑體" w:hint="eastAsia"/>
        </w:rPr>
        <w:t>，並將帶入月報管考。</w:t>
      </w:r>
    </w:p>
    <w:tbl>
      <w:tblPr>
        <w:tblStyle w:val="a3"/>
        <w:tblW w:w="0" w:type="auto"/>
        <w:tblInd w:w="-566" w:type="dxa"/>
        <w:tblLook w:val="04A0" w:firstRow="1" w:lastRow="0" w:firstColumn="1" w:lastColumn="0" w:noHBand="0" w:noVBand="1"/>
      </w:tblPr>
      <w:tblGrid>
        <w:gridCol w:w="1295"/>
        <w:gridCol w:w="3267"/>
        <w:gridCol w:w="2150"/>
        <w:gridCol w:w="2150"/>
      </w:tblGrid>
      <w:tr w:rsidR="007D6892" w:rsidTr="000A5CA8">
        <w:tc>
          <w:tcPr>
            <w:tcW w:w="1315" w:type="dxa"/>
            <w:shd w:val="clear" w:color="auto" w:fill="FDE9D9" w:themeFill="accent6" w:themeFillTint="33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月份</w:t>
            </w:r>
          </w:p>
        </w:tc>
        <w:tc>
          <w:tcPr>
            <w:tcW w:w="3328" w:type="dxa"/>
            <w:shd w:val="clear" w:color="auto" w:fill="FDE9D9" w:themeFill="accent6" w:themeFillTint="33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DOC工作項目</w:t>
            </w:r>
          </w:p>
        </w:tc>
        <w:tc>
          <w:tcPr>
            <w:tcW w:w="2194" w:type="dxa"/>
            <w:shd w:val="clear" w:color="auto" w:fill="FDE9D9" w:themeFill="accent6" w:themeFillTint="33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教育部</w:t>
            </w:r>
          </w:p>
        </w:tc>
        <w:tc>
          <w:tcPr>
            <w:tcW w:w="2194" w:type="dxa"/>
            <w:shd w:val="clear" w:color="auto" w:fill="FDE9D9" w:themeFill="accent6" w:themeFillTint="33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輔導團</w:t>
            </w: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&lt;課程-DOC&gt;</w:t>
            </w:r>
          </w:p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&lt;課程-輔&gt;</w:t>
            </w:r>
          </w:p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&lt;活動&gt;</w:t>
            </w:r>
          </w:p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&lt;溫馨故事&gt;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工作會議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3月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工作會議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4月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交流會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5月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交流會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6月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交流會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7月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新設點申請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8月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新設點申請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9月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訪視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10月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1.訪視</w:t>
            </w:r>
          </w:p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2.營運計畫撰寫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11月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成果展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12月</w:t>
            </w: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3.營運計畫核定</w:t>
            </w: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  <w:tr w:rsidR="007D6892" w:rsidTr="007D6892">
        <w:tc>
          <w:tcPr>
            <w:tcW w:w="1315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3328" w:type="dxa"/>
          </w:tcPr>
          <w:p w:rsidR="007D6892" w:rsidRDefault="007D6892" w:rsidP="00AF71A0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  <w:tc>
          <w:tcPr>
            <w:tcW w:w="2194" w:type="dxa"/>
          </w:tcPr>
          <w:p w:rsidR="007D6892" w:rsidRDefault="007D6892" w:rsidP="004468E8">
            <w:pPr>
              <w:spacing w:line="400" w:lineRule="exact"/>
              <w:rPr>
                <w:rFonts w:ascii="微軟正黑體" w:eastAsia="微軟正黑體" w:hAnsi="微軟正黑體"/>
              </w:rPr>
            </w:pPr>
          </w:p>
        </w:tc>
      </w:tr>
    </w:tbl>
    <w:p w:rsidR="000E1213" w:rsidRDefault="000E1213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7D6892" w:rsidRDefault="007D6892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795B9A" w:rsidRDefault="00795B9A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0E1213" w:rsidRPr="00CB03F4" w:rsidRDefault="0011253C" w:rsidP="00CB03F4">
      <w:pPr>
        <w:pStyle w:val="3"/>
        <w:numPr>
          <w:ilvl w:val="0"/>
          <w:numId w:val="1"/>
        </w:numPr>
        <w:spacing w:before="0" w:beforeAutospacing="0" w:after="0" w:afterAutospacing="0" w:line="400" w:lineRule="exact"/>
        <w:ind w:left="0" w:hanging="567"/>
        <w:rPr>
          <w:rFonts w:ascii="微軟正黑體" w:eastAsia="微軟正黑體" w:hAnsi="微軟正黑體"/>
          <w:color w:val="E36C0A" w:themeColor="accent6" w:themeShade="BF"/>
        </w:rPr>
      </w:pPr>
      <w:r w:rsidRPr="00CB03F4">
        <w:rPr>
          <w:rFonts w:ascii="微軟正黑體" w:eastAsia="微軟正黑體" w:hAnsi="微軟正黑體" w:hint="eastAsia"/>
          <w:color w:val="E36C0A" w:themeColor="accent6" w:themeShade="BF"/>
        </w:rPr>
        <w:lastRenderedPageBreak/>
        <w:t>經費概算表</w:t>
      </w:r>
    </w:p>
    <w:p w:rsidR="00795B9A" w:rsidRPr="002E1752" w:rsidRDefault="00795B9A" w:rsidP="00795B9A">
      <w:pPr>
        <w:widowControl/>
        <w:spacing w:line="300" w:lineRule="exact"/>
        <w:jc w:val="center"/>
        <w:rPr>
          <w:rFonts w:ascii="微軟正黑體" w:eastAsia="微軟正黑體" w:hAnsi="微軟正黑體" w:cs="新細明體"/>
          <w:vanish/>
          <w:kern w:val="0"/>
          <w:szCs w:val="24"/>
        </w:rPr>
      </w:pPr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>教育部補助計畫項目經費</w:t>
      </w:r>
    </w:p>
    <w:p w:rsidR="00795B9A" w:rsidRPr="002E1752" w:rsidRDefault="00795B9A" w:rsidP="00795B9A">
      <w:pPr>
        <w:widowControl/>
        <w:spacing w:line="300" w:lineRule="exact"/>
        <w:jc w:val="center"/>
        <w:rPr>
          <w:rFonts w:ascii="微軟正黑體" w:eastAsia="微軟正黑體" w:hAnsi="微軟正黑體" w:cs="新細明體"/>
          <w:vanish/>
          <w:kern w:val="0"/>
          <w:szCs w:val="24"/>
        </w:rPr>
      </w:pPr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Cs w:val="24"/>
        </w:rPr>
        <w:t>DOC營運經費預估表</w:t>
      </w:r>
    </w:p>
    <w:tbl>
      <w:tblPr>
        <w:tblW w:w="10915" w:type="dxa"/>
        <w:tblCellSpacing w:w="0" w:type="dxa"/>
        <w:tblInd w:w="-1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3407"/>
        <w:gridCol w:w="1701"/>
        <w:gridCol w:w="4111"/>
      </w:tblGrid>
      <w:tr w:rsidR="00795B9A" w:rsidRPr="002E1752" w:rsidTr="0043380B">
        <w:trPr>
          <w:tblCellSpacing w:w="0" w:type="dxa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申請單位</w:t>
            </w:r>
          </w:p>
        </w:tc>
        <w:tc>
          <w:tcPr>
            <w:tcW w:w="3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計畫名稱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10</w:t>
            </w:r>
            <w:r w:rsidR="00720F1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7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年</w:t>
            </w:r>
            <w:proofErr w:type="spellStart"/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oo</w:t>
            </w:r>
            <w:proofErr w:type="spell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市</w:t>
            </w:r>
            <w:proofErr w:type="spellStart"/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o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  <w:t>o</w:t>
            </w:r>
            <w:proofErr w:type="spell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區</w:t>
            </w:r>
          </w:p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o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  <w:t>o</w:t>
            </w:r>
            <w:proofErr w:type="spell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數位機會中心營運計畫</w:t>
            </w:r>
          </w:p>
        </w:tc>
      </w:tr>
      <w:tr w:rsidR="00795B9A" w:rsidRPr="002E1752" w:rsidTr="0043380B">
        <w:trPr>
          <w:tblCellSpacing w:w="0" w:type="dxa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計畫期程</w:t>
            </w:r>
          </w:p>
        </w:tc>
        <w:tc>
          <w:tcPr>
            <w:tcW w:w="3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10</w:t>
            </w:r>
            <w:r w:rsidR="00720F1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7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年1月1日 </w:t>
            </w:r>
          </w:p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至 10</w:t>
            </w:r>
            <w:r w:rsidR="00720F1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7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年12月31日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DOC類型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基礎型</w:t>
            </w:r>
          </w:p>
        </w:tc>
      </w:tr>
      <w:tr w:rsidR="00795B9A" w:rsidRPr="002E1752" w:rsidTr="0043380B">
        <w:trPr>
          <w:tblCellSpacing w:w="0" w:type="dxa"/>
        </w:trPr>
        <w:tc>
          <w:tcPr>
            <w:tcW w:w="1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申請補助</w:t>
            </w:r>
            <w:r w:rsidR="00B91654"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經費</w:t>
            </w:r>
          </w:p>
        </w:tc>
        <w:tc>
          <w:tcPr>
            <w:tcW w:w="3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righ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核定</w:t>
            </w:r>
            <w:r w:rsidR="00B91654"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經費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</w:tbl>
    <w:p w:rsidR="00795B9A" w:rsidRPr="002E1752" w:rsidRDefault="00795B9A" w:rsidP="00795B9A">
      <w:pPr>
        <w:widowControl/>
        <w:spacing w:line="300" w:lineRule="exact"/>
        <w:ind w:rightChars="-614" w:right="-1474"/>
        <w:jc w:val="right"/>
        <w:rPr>
          <w:rFonts w:ascii="微軟正黑體" w:eastAsia="微軟正黑體" w:hAnsi="微軟正黑體" w:cs="新細明體"/>
          <w:vanish/>
          <w:kern w:val="0"/>
          <w:sz w:val="22"/>
        </w:rPr>
      </w:pPr>
      <w:proofErr w:type="gramStart"/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 w:val="22"/>
        </w:rPr>
        <w:t>（</w:t>
      </w:r>
      <w:proofErr w:type="gramEnd"/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 w:val="22"/>
        </w:rPr>
        <w:t>新臺幣：元</w:t>
      </w:r>
      <w:proofErr w:type="gramStart"/>
      <w:r w:rsidRPr="002E1752">
        <w:rPr>
          <w:rFonts w:ascii="微軟正黑體" w:eastAsia="微軟正黑體" w:hAnsi="微軟正黑體" w:cs="新細明體" w:hint="eastAsia"/>
          <w:b/>
          <w:bCs/>
          <w:color w:val="000000"/>
          <w:kern w:val="0"/>
          <w:sz w:val="22"/>
        </w:rPr>
        <w:t>）</w:t>
      </w:r>
      <w:proofErr w:type="gramEnd"/>
    </w:p>
    <w:tbl>
      <w:tblPr>
        <w:tblW w:w="10909" w:type="dxa"/>
        <w:tblCellSpacing w:w="0" w:type="dxa"/>
        <w:tblInd w:w="-1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2665"/>
        <w:gridCol w:w="1132"/>
        <w:gridCol w:w="1234"/>
        <w:gridCol w:w="983"/>
        <w:gridCol w:w="2739"/>
        <w:gridCol w:w="850"/>
        <w:gridCol w:w="906"/>
      </w:tblGrid>
      <w:tr w:rsidR="00795B9A" w:rsidRPr="002E1752" w:rsidTr="00210F57">
        <w:trPr>
          <w:tblCellSpacing w:w="0" w:type="dxa"/>
        </w:trPr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經費項目</w:t>
            </w:r>
          </w:p>
        </w:tc>
        <w:tc>
          <w:tcPr>
            <w:tcW w:w="62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計畫經費明細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核定經費</w:t>
            </w: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單價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數量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總價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說明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795B9A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金額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說明</w:t>
            </w:r>
          </w:p>
        </w:tc>
      </w:tr>
      <w:tr w:rsidR="00720F1A" w:rsidRPr="002E1752" w:rsidTr="00210F57">
        <w:trPr>
          <w:tblCellSpacing w:w="0" w:type="dxa"/>
        </w:trPr>
        <w:tc>
          <w:tcPr>
            <w:tcW w:w="40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人事費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專任助理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　　)人月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0C0761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210F57">
        <w:trPr>
          <w:tblCellSpacing w:w="0" w:type="dxa"/>
        </w:trPr>
        <w:tc>
          <w:tcPr>
            <w:tcW w:w="40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專任助理</w:t>
            </w:r>
            <w:proofErr w:type="gramStart"/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勞</w:t>
            </w:r>
            <w:proofErr w:type="gramEnd"/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、健保費、勞退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12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)月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0C0761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210F57">
        <w:trPr>
          <w:tblCellSpacing w:w="0" w:type="dxa"/>
        </w:trPr>
        <w:tc>
          <w:tcPr>
            <w:tcW w:w="400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210F57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專任助理年終獎金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.5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)月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0C0761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210F57">
        <w:trPr>
          <w:tblCellSpacing w:w="0" w:type="dxa"/>
        </w:trPr>
        <w:tc>
          <w:tcPr>
            <w:tcW w:w="40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F0"/>
                <w:kern w:val="0"/>
                <w:sz w:val="22"/>
              </w:rPr>
              <w:t>人事費小計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0C0761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4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業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</w:r>
            <w:proofErr w:type="gramStart"/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務</w:t>
            </w:r>
            <w:proofErr w:type="gramEnd"/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費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臨時人員工作費</w:t>
            </w:r>
          </w:p>
        </w:tc>
        <w:tc>
          <w:tcPr>
            <w:tcW w:w="10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E24213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1,064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 w:rsidR="0043380B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)人日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A05A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每人日最高</w:t>
            </w:r>
            <w:r w:rsidRPr="000C0761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  <w:highlight w:val="yellow"/>
              </w:rPr>
              <w:t>1064</w:t>
            </w: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  <w:highlight w:val="yellow"/>
              </w:rPr>
              <w:t>元</w:t>
            </w: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/每日8小時(</w:t>
            </w: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  <w:highlight w:val="yellow"/>
              </w:rPr>
              <w:t>1</w:t>
            </w:r>
            <w:r w:rsidRPr="000C0761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  <w:highlight w:val="yellow"/>
              </w:rPr>
              <w:t>33</w:t>
            </w: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  <w:highlight w:val="yellow"/>
              </w:rPr>
              <w:t>元</w:t>
            </w: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/時)。</w:t>
            </w:r>
          </w:p>
          <w:p w:rsidR="000C0761" w:rsidRPr="000C0761" w:rsidRDefault="000C0761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hint="eastAsia"/>
                <w:color w:val="FF0000"/>
                <w:sz w:val="20"/>
                <w:szCs w:val="20"/>
              </w:rPr>
              <w:t>依行政院所訂「全國軍公教員工待遇支給要點」凡屬上項要點第2點規定之適用人員，不得支給工作費。</w:t>
            </w:r>
          </w:p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計畫執行</w:t>
            </w:r>
            <w:proofErr w:type="gramStart"/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期間，</w:t>
            </w:r>
            <w:proofErr w:type="gramEnd"/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若配合勞動部公告調漲基本工資，不足之部分請由業務費項下</w:t>
            </w:r>
            <w:proofErr w:type="gramStart"/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依實勻支</w:t>
            </w:r>
            <w:proofErr w:type="gramEnd"/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6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臨時人員</w:t>
            </w:r>
            <w:proofErr w:type="gramStart"/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勞</w:t>
            </w:r>
            <w:proofErr w:type="gramEnd"/>
            <w:r w:rsidRPr="00B91654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</w:rPr>
              <w:t>、健保費、勞退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(12)月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0C0761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依規定編列。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二代健保補充保費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鐘點費 X 1.91%。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資訊耗材支出費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單價1</w:t>
            </w:r>
            <w:r w:rsidRPr="000C0761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0,000元以下之軟硬體設備，請詳列品名(未列者不予補助)，核實支付。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70"/>
              <w:gridCol w:w="590"/>
              <w:gridCol w:w="590"/>
              <w:gridCol w:w="590"/>
              <w:gridCol w:w="1030"/>
            </w:tblGrid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資訊週邊設備或軟體名稱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單價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數量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總價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購買原因</w:t>
                  </w: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</w:tbl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資訊設備暨維修費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請依據DOC實際營運狀況酌予編列，核實支付。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鐘點費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鐘點費800元/小時</w:t>
            </w: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支領本項費用同時不得再支領臨時人員、駐點人力等人員費用。若課程需助教協助，費用由鐘點費內勻支。 依「軍公教人員兼職費及講座鐘點費支給規定」辦理。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課程講義印製費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研習教材費：50元×上課總人數。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國內差旅費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)人次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DOC團隊人員、工作人員及講師配合業務需要公出或出差參加教育部、縣市政府、輔</w:t>
            </w:r>
            <w:r w:rsidRPr="000C0761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lastRenderedPageBreak/>
              <w:t>導團隊及DOC辦理之交流活動、成果展、會議及行動DOC課程等之差旅費。</w:t>
            </w:r>
          </w:p>
          <w:p w:rsidR="00795B9A" w:rsidRPr="000C0761" w:rsidRDefault="00795B9A" w:rsidP="008F7A22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依「國內出差旅費報支要點」辦理</w:t>
            </w:r>
            <w:r w:rsidR="008F7A22" w:rsidRPr="000C0761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，核實支付。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宣傳與成果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推廣活動費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辦理各DOC當地成果或推廣活動，含場地佈置、設備租借、茶水費及相關費用（每場最高10,000元）。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分班分校及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行動DOC場地費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(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　　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)場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不補助內部場地使用費，本項經費應視舉辦場所核實支付(每場最高1,000元)。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Times New Roman"/>
                <w:kern w:val="0"/>
                <w:sz w:val="22"/>
              </w:rPr>
            </w:pPr>
          </w:p>
        </w:tc>
      </w:tr>
      <w:tr w:rsidR="00720F1A" w:rsidRPr="002E1752" w:rsidTr="00E46C2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雜支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凡前項費用未列之辦公事務費用屬之，如文具用品、紙張、資料夾、郵資等屬之。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210F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F0"/>
                <w:kern w:val="0"/>
                <w:sz w:val="22"/>
              </w:rPr>
              <w:t>業務費小計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0C0761" w:rsidRDefault="00210F57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本項為業務費總和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10F57" w:rsidRPr="002E1752" w:rsidRDefault="00210F57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E1752" w:rsidTr="00210F5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B0F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F0"/>
                <w:kern w:val="0"/>
                <w:sz w:val="22"/>
              </w:rPr>
              <w:t>行政管理費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以業務費*10%以內編列。DOC營運所需之網路電信費、水電費等屬之。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10F57" w:rsidTr="008D10B2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B05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50"/>
                <w:kern w:val="0"/>
                <w:sz w:val="22"/>
              </w:rPr>
              <w:t>經常門小計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795B9A">
            <w:pPr>
              <w:widowControl/>
              <w:spacing w:line="300" w:lineRule="exact"/>
              <w:jc w:val="both"/>
              <w:rPr>
                <w:rFonts w:ascii="微軟正黑體" w:eastAsia="微軟正黑體" w:hAnsi="微軟正黑體" w:cs="新細明體"/>
                <w:color w:val="00B05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B050"/>
                <w:kern w:val="0"/>
                <w:sz w:val="20"/>
                <w:szCs w:val="20"/>
              </w:rPr>
              <w:t>本項為</w:t>
            </w:r>
            <w:r w:rsidR="00210F57" w:rsidRPr="000C0761">
              <w:rPr>
                <w:rFonts w:ascii="微軟正黑體" w:eastAsia="微軟正黑體" w:hAnsi="微軟正黑體" w:cs="新細明體" w:hint="eastAsia"/>
                <w:color w:val="00B050"/>
                <w:kern w:val="0"/>
                <w:sz w:val="20"/>
                <w:szCs w:val="20"/>
              </w:rPr>
              <w:t>人事費、</w:t>
            </w:r>
            <w:r w:rsidRPr="000C0761">
              <w:rPr>
                <w:rFonts w:ascii="微軟正黑體" w:eastAsia="微軟正黑體" w:hAnsi="微軟正黑體" w:cs="新細明體" w:hint="eastAsia"/>
                <w:color w:val="00B050"/>
                <w:kern w:val="0"/>
                <w:sz w:val="20"/>
                <w:szCs w:val="20"/>
              </w:rPr>
              <w:t>業務費、行政管理費總和。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E46C23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</w:tr>
      <w:tr w:rsidR="00720F1A" w:rsidRPr="002E1752" w:rsidTr="00210F5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設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備</w:t>
            </w: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br/>
              <w:t>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2"/>
              </w:rPr>
              <w:t>設備及投資費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1式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210F57">
            <w:pPr>
              <w:pStyle w:val="a5"/>
              <w:widowControl/>
              <w:numPr>
                <w:ilvl w:val="0"/>
                <w:numId w:val="33"/>
              </w:numPr>
              <w:spacing w:line="240" w:lineRule="exact"/>
              <w:ind w:leftChars="0" w:left="298" w:hanging="298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單價10,000元以上之軟硬體設備，請詳列品名(未列者不予補助)及單價。</w:t>
            </w:r>
          </w:p>
          <w:p w:rsidR="00720F1A" w:rsidRPr="000C0761" w:rsidRDefault="00720F1A" w:rsidP="00720F1A">
            <w:pPr>
              <w:pStyle w:val="a5"/>
              <w:widowControl/>
              <w:numPr>
                <w:ilvl w:val="0"/>
                <w:numId w:val="33"/>
              </w:numPr>
              <w:spacing w:line="240" w:lineRule="exact"/>
              <w:ind w:leftChars="0" w:left="301" w:hanging="301"/>
              <w:jc w:val="both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  <w:u w:val="single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  <w:u w:val="single"/>
              </w:rPr>
              <w:t>3D列印機、</w:t>
            </w:r>
            <w:proofErr w:type="gramStart"/>
            <w:r w:rsidRPr="000C0761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  <w:u w:val="single"/>
              </w:rPr>
              <w:t>空拍機</w:t>
            </w:r>
            <w:proofErr w:type="gramEnd"/>
            <w:r w:rsidR="009407D3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  <w:u w:val="single"/>
              </w:rPr>
              <w:t>、VR</w:t>
            </w:r>
            <w:r w:rsidRPr="000C0761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  <w:u w:val="single"/>
              </w:rPr>
              <w:t>等特色設備，需配合課程及多個DOC共用為原則編列。</w:t>
            </w:r>
          </w:p>
          <w:p w:rsidR="00720F1A" w:rsidRPr="000C0761" w:rsidRDefault="00720F1A" w:rsidP="00E46C23">
            <w:pPr>
              <w:pStyle w:val="a5"/>
              <w:widowControl/>
              <w:numPr>
                <w:ilvl w:val="0"/>
                <w:numId w:val="33"/>
              </w:numPr>
              <w:spacing w:line="240" w:lineRule="exact"/>
              <w:ind w:leftChars="0" w:left="298" w:hanging="298"/>
              <w:jc w:val="both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  <w:u w:val="single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  <w:u w:val="single"/>
              </w:rPr>
              <w:t>個人電腦、平板電腦等由教育部依使用年限更新，不列入營運設備申請。</w:t>
            </w:r>
          </w:p>
          <w:p w:rsidR="00795B9A" w:rsidRPr="000C0761" w:rsidRDefault="00720F1A" w:rsidP="00E46C23">
            <w:pPr>
              <w:pStyle w:val="a5"/>
              <w:widowControl/>
              <w:numPr>
                <w:ilvl w:val="0"/>
                <w:numId w:val="33"/>
              </w:numPr>
              <w:spacing w:line="240" w:lineRule="exact"/>
              <w:ind w:leftChars="0" w:left="298" w:hanging="298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由教育部視情況調整補助額度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95B9A" w:rsidRPr="002E1752" w:rsidTr="00210F5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31"/>
              <w:gridCol w:w="529"/>
              <w:gridCol w:w="529"/>
              <w:gridCol w:w="529"/>
              <w:gridCol w:w="2250"/>
            </w:tblGrid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資訊設備或軟體名稱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單價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數量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總價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</w:pPr>
                  <w:r w:rsidRPr="002E1752">
                    <w:rPr>
                      <w:rFonts w:ascii="微軟正黑體" w:eastAsia="微軟正黑體" w:hAnsi="微軟正黑體" w:cs="新細明體"/>
                      <w:b/>
                      <w:bCs/>
                      <w:kern w:val="0"/>
                      <w:sz w:val="22"/>
                    </w:rPr>
                    <w:t>購買原因</w:t>
                  </w: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  <w:tr w:rsidR="00795B9A" w:rsidRPr="002E1752" w:rsidTr="0043380B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795B9A" w:rsidRPr="002E1752" w:rsidRDefault="00795B9A" w:rsidP="0043380B">
                  <w:pPr>
                    <w:widowControl/>
                    <w:spacing w:line="300" w:lineRule="exact"/>
                    <w:jc w:val="center"/>
                    <w:rPr>
                      <w:rFonts w:ascii="微軟正黑體" w:eastAsia="微軟正黑體" w:hAnsi="微軟正黑體" w:cs="新細明體"/>
                      <w:kern w:val="0"/>
                      <w:sz w:val="22"/>
                    </w:rPr>
                  </w:pPr>
                </w:p>
              </w:tc>
            </w:tr>
          </w:tbl>
          <w:p w:rsidR="00795B9A" w:rsidRPr="002E1752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29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5B9A" w:rsidRPr="000C0761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vAlign w:val="center"/>
          </w:tcPr>
          <w:p w:rsidR="00795B9A" w:rsidRPr="002E1752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</w:p>
        </w:tc>
      </w:tr>
      <w:tr w:rsidR="00720F1A" w:rsidRPr="00210F57" w:rsidTr="00210F5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B05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50"/>
                <w:kern w:val="0"/>
                <w:sz w:val="22"/>
              </w:rPr>
              <w:t>資本門小計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0C0761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B050"/>
                <w:kern w:val="0"/>
                <w:sz w:val="20"/>
                <w:szCs w:val="20"/>
              </w:rPr>
            </w:pPr>
            <w:r w:rsidRPr="000C0761">
              <w:rPr>
                <w:rFonts w:ascii="微軟正黑體" w:eastAsia="微軟正黑體" w:hAnsi="微軟正黑體" w:cs="新細明體" w:hint="eastAsia"/>
                <w:color w:val="00B050"/>
                <w:kern w:val="0"/>
                <w:sz w:val="20"/>
                <w:szCs w:val="20"/>
              </w:rPr>
              <w:t>本項為設備費總和。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AEEF3" w:themeFill="accent5" w:themeFillTint="3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</w:tr>
      <w:tr w:rsidR="00210F57" w:rsidRPr="00210F57" w:rsidTr="00210F5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210F57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B050"/>
                <w:kern w:val="0"/>
                <w:sz w:val="22"/>
              </w:rPr>
            </w:pPr>
            <w:r w:rsidRPr="00210F57">
              <w:rPr>
                <w:rFonts w:ascii="微軟正黑體" w:eastAsia="微軟正黑體" w:hAnsi="微軟正黑體" w:cs="新細明體" w:hint="eastAsia"/>
                <w:b/>
                <w:bCs/>
                <w:color w:val="00B050"/>
                <w:kern w:val="0"/>
                <w:sz w:val="22"/>
              </w:rPr>
              <w:t>總金額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95B9A" w:rsidRPr="00210F57" w:rsidRDefault="00795B9A" w:rsidP="0043380B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B050"/>
                <w:kern w:val="0"/>
                <w:sz w:val="22"/>
              </w:rPr>
            </w:pPr>
          </w:p>
        </w:tc>
      </w:tr>
      <w:tr w:rsidR="00795B9A" w:rsidRPr="00720F1A" w:rsidTr="00210F5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Pr="00720F1A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720F1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承辦</w:t>
            </w:r>
            <w:r w:rsidRPr="00720F1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br/>
              <w:t>單位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Pr="00720F1A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720F1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主(會)計</w:t>
            </w:r>
            <w:r w:rsidRPr="00720F1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br/>
              <w:t>單位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Pr="00720F1A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720F1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機關學校首長</w:t>
            </w:r>
            <w:r w:rsidRPr="00720F1A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br/>
              <w:t>或團體負責人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B9A" w:rsidRPr="00720F1A" w:rsidRDefault="00720F1A" w:rsidP="00720F1A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</w:rPr>
            </w:pPr>
            <w:r w:rsidRPr="00720F1A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</w:rPr>
              <w:t>教育部</w:t>
            </w:r>
            <w:r w:rsidRPr="00720F1A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</w:rPr>
              <w:br/>
            </w:r>
            <w:r w:rsidRPr="00720F1A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</w:rPr>
              <w:t>承辦人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795B9A" w:rsidRPr="00720F1A" w:rsidRDefault="00720F1A" w:rsidP="00720F1A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</w:rPr>
            </w:pPr>
            <w:r w:rsidRPr="00720F1A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</w:rPr>
              <w:t>教育部</w:t>
            </w:r>
            <w:r w:rsidRPr="00720F1A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</w:rPr>
              <w:br/>
            </w:r>
            <w:r w:rsidRPr="00720F1A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</w:rPr>
              <w:t>單位主管</w:t>
            </w:r>
          </w:p>
        </w:tc>
      </w:tr>
      <w:tr w:rsidR="00795B9A" w:rsidRPr="002E1752" w:rsidTr="0043380B">
        <w:trPr>
          <w:tblCellSpacing w:w="0" w:type="dxa"/>
        </w:trPr>
        <w:tc>
          <w:tcPr>
            <w:tcW w:w="1090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補助方式： </w:t>
            </w:r>
            <w:r w:rsidRPr="002E1752">
              <w:rPr>
                <w:rFonts w:asciiTheme="minorEastAsia" w:hAnsiTheme="minorEastAsia" w:cs="新細明體" w:hint="eastAsia"/>
                <w:color w:val="000000"/>
                <w:kern w:val="0"/>
                <w:sz w:val="22"/>
              </w:rPr>
              <w:t>■</w:t>
            </w:r>
            <w:r w:rsidR="00B7586C">
              <w:rPr>
                <w:rFonts w:asciiTheme="minorEastAsia" w:hAnsiTheme="minorEastAsia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全額補助</w:t>
            </w:r>
          </w:p>
          <w:p w:rsidR="00795B9A" w:rsidRPr="002E1752" w:rsidRDefault="00795B9A" w:rsidP="00B7586C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餘款繳回方式：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Theme="minorEastAsia" w:hAnsiTheme="minorEastAsia" w:cs="新細明體" w:hint="eastAsia"/>
                <w:color w:val="000000"/>
                <w:kern w:val="0"/>
                <w:sz w:val="22"/>
              </w:rPr>
              <w:t>■</w:t>
            </w:r>
            <w:r w:rsidR="00B7586C">
              <w:rPr>
                <w:rFonts w:asciiTheme="minorEastAsia" w:hAnsiTheme="minorEastAsia" w:cs="新細明體" w:hint="eastAsia"/>
                <w:color w:val="000000"/>
                <w:kern w:val="0"/>
                <w:sz w:val="22"/>
              </w:rPr>
              <w:t xml:space="preserve"> </w:t>
            </w: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依教育部補助及委辦經費</w:t>
            </w:r>
            <w:proofErr w:type="gramStart"/>
            <w:r w:rsidR="00B7586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核撥結報</w:t>
            </w:r>
            <w:proofErr w:type="gramEnd"/>
            <w:r w:rsidR="00B7586C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作業要點第十一點辦理</w:t>
            </w:r>
          </w:p>
        </w:tc>
      </w:tr>
      <w:tr w:rsidR="00795B9A" w:rsidRPr="002E1752" w:rsidTr="0043380B">
        <w:trPr>
          <w:tblCellSpacing w:w="0" w:type="dxa"/>
        </w:trPr>
        <w:tc>
          <w:tcPr>
            <w:tcW w:w="1090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795B9A" w:rsidRDefault="00795B9A" w:rsidP="0043380B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備註：</w:t>
            </w:r>
          </w:p>
          <w:p w:rsidR="00795B9A" w:rsidRDefault="00795B9A" w:rsidP="00795B9A">
            <w:pPr>
              <w:pStyle w:val="a5"/>
              <w:widowControl/>
              <w:numPr>
                <w:ilvl w:val="0"/>
                <w:numId w:val="3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同一計畫向本部及其他機關申請補助時，應於計畫項目經費申請表內，詳列向本部及其他機關申請補助之項目及金額，如有隱匿不</w:t>
            </w:r>
            <w:proofErr w:type="gramStart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實或造假</w:t>
            </w:r>
            <w:proofErr w:type="gramEnd"/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情事，本部應撤銷該補助案件，並收回已撥付款項。</w:t>
            </w:r>
          </w:p>
          <w:p w:rsidR="00795B9A" w:rsidRDefault="00795B9A" w:rsidP="00795B9A">
            <w:pPr>
              <w:pStyle w:val="a5"/>
              <w:widowControl/>
              <w:numPr>
                <w:ilvl w:val="0"/>
                <w:numId w:val="3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補助計畫除依本要點第4點規定之情形外，以不補助人事費、內部場地使用費及行政管理費為原則。</w:t>
            </w:r>
          </w:p>
          <w:p w:rsidR="00795B9A" w:rsidRPr="002E1752" w:rsidRDefault="00795B9A" w:rsidP="00795B9A">
            <w:pPr>
              <w:pStyle w:val="a5"/>
              <w:widowControl/>
              <w:numPr>
                <w:ilvl w:val="0"/>
                <w:numId w:val="3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2"/>
              </w:rPr>
            </w:pPr>
            <w:r w:rsidRPr="002E1752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2"/>
              </w:rPr>
              <w:t>申請補助經費，其計畫執行涉及需依「政府機關政策文宣規劃執行注意事項」、預算法第62條之1及其執行原則等相關規定辦理者，應明確標示其為「廣告」，且揭示贊助機關（教育部）名稱，並不得以置入性行銷方式進行。</w:t>
            </w:r>
          </w:p>
        </w:tc>
      </w:tr>
    </w:tbl>
    <w:p w:rsidR="0045705B" w:rsidRDefault="0045705B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45705B" w:rsidRPr="00940CED" w:rsidRDefault="0045705B" w:rsidP="00940CED">
      <w:pPr>
        <w:widowControl/>
        <w:spacing w:line="360" w:lineRule="exact"/>
        <w:jc w:val="both"/>
        <w:rPr>
          <w:rFonts w:ascii="微軟正黑體" w:eastAsia="微軟正黑體" w:hAnsi="微軟正黑體"/>
          <w:color w:val="244061" w:themeColor="accent1" w:themeShade="80"/>
        </w:rPr>
      </w:pPr>
      <w:bookmarkStart w:id="1" w:name="課程規劃說明"/>
      <w:r w:rsidRPr="00940CED">
        <w:rPr>
          <w:rFonts w:ascii="微軟正黑體" w:eastAsia="微軟正黑體" w:hAnsi="微軟正黑體" w:hint="eastAsia"/>
          <w:color w:val="244061" w:themeColor="accent1" w:themeShade="80"/>
        </w:rPr>
        <w:lastRenderedPageBreak/>
        <w:t>附件1：課程規劃說明</w:t>
      </w:r>
    </w:p>
    <w:bookmarkEnd w:id="1"/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課程分工：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DOC課程以基礎課程為主，進階及特色發展課程由輔導團隊負責開設，於計畫核定後應依規劃表執行，未經本部同意自行開設非資訊相關課程或課後照顧課程，則不得由補助經費支應。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課程規劃：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DOC負責單位應先調查、了解民眾需求，依據下表列出課程名稱、時數、大綱、</w:t>
      </w:r>
      <w:proofErr w:type="gramStart"/>
      <w:r w:rsidRPr="002D7E21">
        <w:rPr>
          <w:rFonts w:ascii="微軟正黑體" w:eastAsia="微軟正黑體" w:hAnsi="微軟正黑體" w:hint="eastAsia"/>
          <w:color w:val="244061" w:themeColor="accent1" w:themeShade="80"/>
        </w:rPr>
        <w:t>開班數</w:t>
      </w:r>
      <w:proofErr w:type="gramEnd"/>
      <w:r w:rsidR="0043380B">
        <w:rPr>
          <w:rFonts w:ascii="微軟正黑體" w:eastAsia="微軟正黑體" w:hAnsi="微軟正黑體" w:hint="eastAsia"/>
          <w:color w:val="244061" w:themeColor="accent1" w:themeShade="80"/>
        </w:rPr>
        <w:t>、預計上課人數等資料，再辦理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招生工作和上課簽到等作業。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上課對象：分為</w:t>
      </w:r>
      <w:r w:rsidRPr="00316C7C">
        <w:rPr>
          <w:rFonts w:ascii="微軟正黑體" w:eastAsia="微軟正黑體" w:hAnsi="微軟正黑體" w:hint="eastAsia"/>
          <w:color w:val="244061" w:themeColor="accent1" w:themeShade="80"/>
        </w:rPr>
        <w:t>民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眾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婦女專班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新住民專班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原住民專班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中高齡者專班(50歲以上)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Pr="00316C7C">
        <w:rPr>
          <w:rFonts w:ascii="微軟正黑體" w:eastAsia="微軟正黑體" w:hAnsi="微軟正黑體"/>
          <w:color w:val="244061" w:themeColor="accent1" w:themeShade="80"/>
        </w:rPr>
        <w:t>親子共學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proofErr w:type="gramStart"/>
      <w:r w:rsidRPr="00316C7C">
        <w:rPr>
          <w:rFonts w:ascii="微軟正黑體" w:eastAsia="微軟正黑體" w:hAnsi="微軟正黑體"/>
          <w:color w:val="244061" w:themeColor="accent1" w:themeShade="80"/>
        </w:rPr>
        <w:t>其它</w:t>
      </w:r>
      <w:r>
        <w:rPr>
          <w:rFonts w:ascii="微軟正黑體" w:eastAsia="微軟正黑體" w:hAnsi="微軟正黑體" w:hint="eastAsia"/>
          <w:color w:val="244061" w:themeColor="accent1" w:themeShade="80"/>
        </w:rPr>
        <w:t>(加註</w:t>
      </w:r>
      <w:proofErr w:type="gramEnd"/>
      <w:r>
        <w:rPr>
          <w:rFonts w:ascii="微軟正黑體" w:eastAsia="微軟正黑體" w:hAnsi="微軟正黑體" w:hint="eastAsia"/>
          <w:color w:val="244061" w:themeColor="accent1" w:themeShade="80"/>
        </w:rPr>
        <w:t>說明)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，以</w:t>
      </w:r>
      <w:r>
        <w:rPr>
          <w:rFonts w:ascii="微軟正黑體" w:eastAsia="微軟正黑體" w:hAnsi="微軟正黑體" w:hint="eastAsia"/>
          <w:color w:val="244061" w:themeColor="accent1" w:themeShade="80"/>
        </w:rPr>
        <w:t>兼顧並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提升各族群及中高齡民眾資訊應用素養</w:t>
      </w:r>
      <w:r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proofErr w:type="gramStart"/>
      <w:r w:rsidRPr="00316C7C">
        <w:rPr>
          <w:rFonts w:ascii="微軟正黑體" w:eastAsia="微軟正黑體" w:hAnsi="微軟正黑體" w:hint="eastAsia"/>
          <w:color w:val="244061" w:themeColor="accent1" w:themeShade="80"/>
        </w:rPr>
        <w:t>單門上課</w:t>
      </w:r>
      <w:proofErr w:type="gramEnd"/>
      <w:r w:rsidRPr="00316C7C">
        <w:rPr>
          <w:rFonts w:ascii="微軟正黑體" w:eastAsia="微軟正黑體" w:hAnsi="微軟正黑體" w:hint="eastAsia"/>
          <w:color w:val="244061" w:themeColor="accent1" w:themeShade="80"/>
        </w:rPr>
        <w:t>人數</w:t>
      </w:r>
      <w:r>
        <w:rPr>
          <w:rFonts w:ascii="微軟正黑體" w:eastAsia="微軟正黑體" w:hAnsi="微軟正黑體" w:hint="eastAsia"/>
          <w:color w:val="244061" w:themeColor="accent1" w:themeShade="80"/>
        </w:rPr>
        <w:t>：每門課程招募學員人數應等於所需設備(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個人電腦</w:t>
      </w:r>
      <w:r>
        <w:rPr>
          <w:rFonts w:ascii="微軟正黑體" w:eastAsia="微軟正黑體" w:hAnsi="微軟正黑體" w:hint="eastAsia"/>
          <w:color w:val="244061" w:themeColor="accent1" w:themeShade="80"/>
        </w:rPr>
        <w:t>、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筆記型電腦</w:t>
      </w:r>
      <w:r>
        <w:rPr>
          <w:rFonts w:ascii="微軟正黑體" w:eastAsia="微軟正黑體" w:hAnsi="微軟正黑體" w:hint="eastAsia"/>
          <w:color w:val="244061" w:themeColor="accent1" w:themeShade="80"/>
        </w:rPr>
        <w:t>、平板)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數，</w:t>
      </w:r>
      <w:r>
        <w:rPr>
          <w:rFonts w:ascii="微軟正黑體" w:eastAsia="微軟正黑體" w:hAnsi="微軟正黑體" w:hint="eastAsia"/>
          <w:color w:val="244061" w:themeColor="accent1" w:themeShade="80"/>
        </w:rPr>
        <w:t>實際上課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人數至少為</w:t>
      </w:r>
      <w:r>
        <w:rPr>
          <w:rFonts w:ascii="微軟正黑體" w:eastAsia="微軟正黑體" w:hAnsi="微軟正黑體" w:hint="eastAsia"/>
          <w:color w:val="244061" w:themeColor="accent1" w:themeShade="80"/>
        </w:rPr>
        <w:t>設備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數之</w:t>
      </w:r>
      <w:r w:rsidRPr="00551F50">
        <w:rPr>
          <w:rFonts w:ascii="微軟正黑體" w:eastAsia="微軟正黑體" w:hAnsi="微軟正黑體" w:hint="eastAsia"/>
          <w:color w:val="FF0000"/>
        </w:rPr>
        <w:t>80%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。開設課程</w:t>
      </w:r>
      <w:proofErr w:type="gramStart"/>
      <w:r>
        <w:rPr>
          <w:rFonts w:ascii="微軟正黑體" w:eastAsia="微軟正黑體" w:hAnsi="微軟正黑體" w:hint="eastAsia"/>
          <w:color w:val="244061" w:themeColor="accent1" w:themeShade="80"/>
        </w:rPr>
        <w:t>到課率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至少</w:t>
      </w:r>
      <w:proofErr w:type="gramEnd"/>
      <w:r>
        <w:rPr>
          <w:rFonts w:ascii="微軟正黑體" w:eastAsia="微軟正黑體" w:hAnsi="微軟正黑體" w:hint="eastAsia"/>
          <w:color w:val="244061" w:themeColor="accent1" w:themeShade="80"/>
        </w:rPr>
        <w:t>應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達</w:t>
      </w:r>
      <w:r w:rsidRPr="00551F50">
        <w:rPr>
          <w:rFonts w:ascii="微軟正黑體" w:eastAsia="微軟正黑體" w:hAnsi="微軟正黑體" w:hint="eastAsia"/>
          <w:color w:val="FF0000"/>
        </w:rPr>
        <w:t>80%</w:t>
      </w:r>
      <w:r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551F50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551F50">
        <w:rPr>
          <w:rFonts w:ascii="微軟正黑體" w:eastAsia="微軟正黑體" w:hAnsi="微軟正黑體" w:hint="eastAsia"/>
          <w:color w:val="244061" w:themeColor="accent1" w:themeShade="80"/>
        </w:rPr>
        <w:t>課程時數：每門課程時數建議不超過9小時，若有</w:t>
      </w:r>
      <w:proofErr w:type="gramStart"/>
      <w:r w:rsidRPr="00551F50">
        <w:rPr>
          <w:rFonts w:ascii="微軟正黑體" w:eastAsia="微軟正黑體" w:hAnsi="微軟正黑體" w:hint="eastAsia"/>
          <w:color w:val="244061" w:themeColor="accent1" w:themeShade="80"/>
        </w:rPr>
        <w:t>開設單門高於</w:t>
      </w:r>
      <w:proofErr w:type="gramEnd"/>
      <w:r w:rsidRPr="00551F50">
        <w:rPr>
          <w:rFonts w:ascii="微軟正黑體" w:eastAsia="微軟正黑體" w:hAnsi="微軟正黑體" w:hint="eastAsia"/>
          <w:color w:val="244061" w:themeColor="accent1" w:themeShade="80"/>
        </w:rPr>
        <w:t>9小時課程之需求，請備註說明。相同課程分開二班者，招收不同學員者，應依預計開課月份分二次填寫。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課程難易度：依照課程難易度分類為基礎、進階、種子、特色課程。</w:t>
      </w:r>
    </w:p>
    <w:p w:rsidR="0045705B" w:rsidRPr="002D7E21" w:rsidRDefault="0045705B" w:rsidP="0045705B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Pr="002D7E21">
        <w:rPr>
          <w:rFonts w:ascii="微軟正黑體" w:eastAsia="微軟正黑體" w:hAnsi="微軟正黑體"/>
          <w:color w:val="244061" w:themeColor="accent1" w:themeShade="80"/>
        </w:rPr>
        <w:t>1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基礎課程：課程內容適合無資訊設備使用經驗者、需重覆學習者或需有人從旁協助操作者。(</w:t>
      </w:r>
      <w:r w:rsidR="00E46C23" w:rsidRPr="00E46C23">
        <w:rPr>
          <w:rFonts w:ascii="微軟正黑體" w:eastAsia="微軟正黑體" w:hAnsi="微軟正黑體" w:hint="eastAsia"/>
          <w:color w:val="FF0000"/>
        </w:rPr>
        <w:t>平板操作、</w:t>
      </w:r>
      <w:r w:rsidRPr="00E46C23">
        <w:rPr>
          <w:rFonts w:ascii="微軟正黑體" w:eastAsia="微軟正黑體" w:hAnsi="微軟正黑體"/>
          <w:color w:val="FF0000"/>
        </w:rPr>
        <w:t>簡易攝影、娛樂功能</w:t>
      </w:r>
      <w:r w:rsidR="00E46C23" w:rsidRPr="00E46C23">
        <w:rPr>
          <w:rFonts w:ascii="微軟正黑體" w:eastAsia="微軟正黑體" w:hAnsi="微軟正黑體" w:hint="eastAsia"/>
          <w:color w:val="FF0000"/>
        </w:rPr>
        <w:t>、搜尋功能等</w:t>
      </w:r>
      <w:r w:rsidRPr="002D7E21">
        <w:rPr>
          <w:rFonts w:ascii="微軟正黑體" w:eastAsia="微軟正黑體" w:hAnsi="微軟正黑體"/>
          <w:color w:val="244061" w:themeColor="accent1" w:themeShade="80"/>
        </w:rPr>
        <w:t>課程)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Pr="002D7E21">
        <w:rPr>
          <w:rFonts w:ascii="微軟正黑體" w:eastAsia="微軟正黑體" w:hAnsi="微軟正黑體"/>
          <w:color w:val="244061" w:themeColor="accent1" w:themeShade="80"/>
        </w:rPr>
        <w:t>2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進階課程：課程內容適合已可獨立操作資訊設備，並進階學習各項軟體(文書軟體、影音剪輯、照片編修等)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Pr="002D7E21">
        <w:rPr>
          <w:rFonts w:ascii="微軟正黑體" w:eastAsia="微軟正黑體" w:hAnsi="微軟正黑體"/>
          <w:color w:val="244061" w:themeColor="accent1" w:themeShade="80"/>
        </w:rPr>
        <w:t>3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特色課程：課程內容適合資訊與在地特色結合之課程(包裝設計、紀錄影片等)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(4)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種子課程：志工、駐點人員、講師等培訓課</w:t>
      </w:r>
      <w:r w:rsidR="0043380B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上課教室：分為</w:t>
      </w:r>
      <w:r w:rsidRPr="002D7E21">
        <w:rPr>
          <w:rFonts w:ascii="微軟正黑體" w:eastAsia="微軟正黑體" w:hAnsi="微軟正黑體" w:hint="eastAsia"/>
          <w:color w:val="244061" w:themeColor="accent1" w:themeShade="80"/>
          <w:sz w:val="22"/>
        </w:rPr>
        <w:t>「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DOC教室」、</w:t>
      </w:r>
      <w:r w:rsidRPr="002D7E21">
        <w:rPr>
          <w:rFonts w:ascii="微軟正黑體" w:eastAsia="微軟正黑體" w:hAnsi="微軟正黑體" w:hint="eastAsia"/>
          <w:color w:val="244061" w:themeColor="accent1" w:themeShade="80"/>
          <w:sz w:val="22"/>
        </w:rPr>
        <w:t>「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分班分校」及</w:t>
      </w:r>
      <w:r w:rsidRPr="002D7E21">
        <w:rPr>
          <w:rFonts w:ascii="微軟正黑體" w:eastAsia="微軟正黑體" w:hAnsi="微軟正黑體" w:hint="eastAsia"/>
          <w:color w:val="244061" w:themeColor="accent1" w:themeShade="80"/>
          <w:sz w:val="22"/>
        </w:rPr>
        <w:t>「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行動DOC」</w:t>
      </w:r>
    </w:p>
    <w:p w:rsidR="0045705B" w:rsidRPr="002D7E21" w:rsidRDefault="0045705B" w:rsidP="0045705B">
      <w:pPr>
        <w:pStyle w:val="a5"/>
        <w:spacing w:line="360" w:lineRule="exact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(1)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DOC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教室：於DOC範圍內的場地（包括電腦教室、一般教室、校園等）</w:t>
      </w:r>
    </w:p>
    <w:p w:rsidR="0045705B" w:rsidRPr="002D7E21" w:rsidRDefault="0045705B" w:rsidP="0045705B">
      <w:pPr>
        <w:pStyle w:val="a5"/>
        <w:spacing w:line="360" w:lineRule="exact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(2)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分班分校：上課地點提供資訊環境及設備。</w:t>
      </w:r>
    </w:p>
    <w:p w:rsidR="0045705B" w:rsidRPr="002D7E21" w:rsidRDefault="0045705B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(3)</w:t>
      </w:r>
      <w:r w:rsidRPr="002D7E21">
        <w:rPr>
          <w:rFonts w:ascii="微軟正黑體" w:eastAsia="微軟正黑體" w:hAnsi="微軟正黑體"/>
          <w:color w:val="244061" w:themeColor="accent1" w:themeShade="80"/>
        </w:rPr>
        <w:t>行動DOC：由DOC攜帶行動設備(</w:t>
      </w:r>
      <w:r w:rsidR="00FD5063">
        <w:rPr>
          <w:rFonts w:ascii="微軟正黑體" w:eastAsia="微軟正黑體" w:hAnsi="微軟正黑體" w:hint="eastAsia"/>
          <w:color w:val="244061" w:themeColor="accent1" w:themeShade="80"/>
        </w:rPr>
        <w:t>筆記型電腦</w:t>
      </w:r>
      <w:r w:rsidRPr="002D7E21">
        <w:rPr>
          <w:rFonts w:ascii="微軟正黑體" w:eastAsia="微軟正黑體" w:hAnsi="微軟正黑體"/>
          <w:color w:val="244061" w:themeColor="accent1" w:themeShade="80"/>
        </w:rPr>
        <w:t>、平板等)上課，可以是戶外、活動中心等場地。</w:t>
      </w:r>
    </w:p>
    <w:p w:rsidR="0045705B" w:rsidRPr="002D7E21" w:rsidRDefault="0045705B" w:rsidP="0045705B">
      <w:pPr>
        <w:pStyle w:val="a5"/>
        <w:spacing w:line="360" w:lineRule="exact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(4)分班分校、行動DOC應避免借用私人場所(如：商家、民宅等)開設。</w:t>
      </w:r>
    </w:p>
    <w:p w:rsidR="0045705B" w:rsidRPr="002D7E21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學習型DOC</w:t>
      </w:r>
      <w:r>
        <w:rPr>
          <w:rFonts w:ascii="微軟正黑體" w:eastAsia="微軟正黑體" w:hAnsi="微軟正黑體" w:hint="eastAsia"/>
          <w:color w:val="244061" w:themeColor="accent1" w:themeShade="80"/>
        </w:rPr>
        <w:t>：</w:t>
      </w:r>
      <w:r w:rsidR="004C1D48" w:rsidRPr="004C1D48">
        <w:rPr>
          <w:rFonts w:ascii="微軟正黑體" w:eastAsia="微軟正黑體" w:hAnsi="微軟正黑體" w:hint="eastAsia"/>
          <w:color w:val="244061" w:themeColor="accent1" w:themeShade="80"/>
        </w:rPr>
        <w:t>跨鄉、鎮、區開設基礎資訊課程至少150小時，含在DOC開班及行動分班課程。</w:t>
      </w:r>
      <w:r w:rsidR="004C1D48" w:rsidRPr="004C1D48">
        <w:rPr>
          <w:rFonts w:ascii="微軟正黑體" w:eastAsia="微軟正黑體" w:hAnsi="微軟正黑體" w:hint="eastAsia"/>
          <w:color w:val="FF0000"/>
        </w:rPr>
        <w:t>每年至少需至未設置DOC的1個鄰近鄉鎮區且2個以上的村里開設行動分班，每</w:t>
      </w:r>
      <w:proofErr w:type="gramStart"/>
      <w:r w:rsidR="004C1D48" w:rsidRPr="004C1D48">
        <w:rPr>
          <w:rFonts w:ascii="微軟正黑體" w:eastAsia="微軟正黑體" w:hAnsi="微軟正黑體" w:hint="eastAsia"/>
          <w:color w:val="FF0000"/>
        </w:rPr>
        <w:t>個</w:t>
      </w:r>
      <w:proofErr w:type="gramEnd"/>
      <w:r w:rsidR="004C1D48" w:rsidRPr="004C1D48">
        <w:rPr>
          <w:rFonts w:ascii="微軟正黑體" w:eastAsia="微軟正黑體" w:hAnsi="微軟正黑體" w:hint="eastAsia"/>
          <w:color w:val="FF0000"/>
        </w:rPr>
        <w:t>村里至少20小時。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優先招募從未接觸資訊上網的民眾參與學習，新學員數至少達全年總學員數的</w:t>
      </w:r>
      <w:r w:rsidR="008D10B2" w:rsidRPr="00E86C71">
        <w:rPr>
          <w:rFonts w:ascii="微軟正黑體" w:eastAsia="微軟正黑體" w:hAnsi="微軟正黑體" w:hint="eastAsia"/>
          <w:color w:val="FF0000"/>
        </w:rPr>
        <w:t>4</w:t>
      </w:r>
      <w:r w:rsidRPr="00E86C71">
        <w:rPr>
          <w:rFonts w:ascii="微軟正黑體" w:eastAsia="微軟正黑體" w:hAnsi="微軟正黑體" w:hint="eastAsia"/>
          <w:color w:val="FF0000"/>
        </w:rPr>
        <w:t>0%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。開設婦女資訊專班至少2個班</w:t>
      </w:r>
      <w:r w:rsidR="00E86C71">
        <w:rPr>
          <w:rFonts w:ascii="微軟正黑體" w:eastAsia="微軟正黑體" w:hAnsi="微軟正黑體" w:hint="eastAsia"/>
          <w:color w:val="244061" w:themeColor="accent1" w:themeShade="80"/>
        </w:rPr>
        <w:t>(至少30人)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5705B" w:rsidRDefault="0045705B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基礎型DOC</w:t>
      </w:r>
      <w:r>
        <w:rPr>
          <w:rFonts w:ascii="微軟正黑體" w:eastAsia="微軟正黑體" w:hAnsi="微軟正黑體" w:hint="eastAsia"/>
          <w:color w:val="244061" w:themeColor="accent1" w:themeShade="80"/>
        </w:rPr>
        <w:t>：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應於所在鄉、鎮、區開設基礎資訊課程至少</w:t>
      </w:r>
      <w:r w:rsidRPr="00E86C71">
        <w:rPr>
          <w:rFonts w:ascii="微軟正黑體" w:eastAsia="微軟正黑體" w:hAnsi="微軟正黑體" w:hint="eastAsia"/>
          <w:color w:val="FF0000"/>
        </w:rPr>
        <w:t>60小時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，含在DOC開班及行動分班課程，每年至少需至2個以上的村里開設行動分班</w:t>
      </w:r>
      <w:r w:rsidR="00610740">
        <w:rPr>
          <w:rFonts w:ascii="微軟正黑體" w:eastAsia="微軟正黑體" w:hAnsi="微軟正黑體" w:hint="eastAsia"/>
          <w:color w:val="244061" w:themeColor="accent1" w:themeShade="80"/>
        </w:rPr>
        <w:t>，</w:t>
      </w:r>
      <w:r w:rsidR="00610740" w:rsidRPr="00610740">
        <w:rPr>
          <w:rFonts w:ascii="微軟正黑體" w:eastAsia="微軟正黑體" w:hAnsi="微軟正黑體" w:hint="eastAsia"/>
          <w:color w:val="00B050"/>
        </w:rPr>
        <w:t>每</w:t>
      </w:r>
      <w:proofErr w:type="gramStart"/>
      <w:r w:rsidR="00610740" w:rsidRPr="00610740">
        <w:rPr>
          <w:rFonts w:ascii="微軟正黑體" w:eastAsia="微軟正黑體" w:hAnsi="微軟正黑體" w:hint="eastAsia"/>
          <w:color w:val="00B050"/>
        </w:rPr>
        <w:t>個</w:t>
      </w:r>
      <w:proofErr w:type="gramEnd"/>
      <w:r w:rsidR="00610740" w:rsidRPr="00610740">
        <w:rPr>
          <w:rFonts w:ascii="微軟正黑體" w:eastAsia="微軟正黑體" w:hAnsi="微軟正黑體" w:hint="eastAsia"/>
          <w:color w:val="00B050"/>
        </w:rPr>
        <w:t>村里規劃約10小時課程</w:t>
      </w:r>
      <w:bookmarkStart w:id="2" w:name="_GoBack"/>
      <w:bookmarkEnd w:id="2"/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。優先招募從未接觸資訊上網的民眾參與學習，新學員數至少達全年總學員數的</w:t>
      </w:r>
      <w:r w:rsidR="008D10B2" w:rsidRPr="00E86C71">
        <w:rPr>
          <w:rFonts w:ascii="微軟正黑體" w:eastAsia="微軟正黑體" w:hAnsi="微軟正黑體" w:hint="eastAsia"/>
          <w:color w:val="FF0000"/>
        </w:rPr>
        <w:t>4</w:t>
      </w:r>
      <w:r w:rsidRPr="00E86C71">
        <w:rPr>
          <w:rFonts w:ascii="微軟正黑體" w:eastAsia="微軟正黑體" w:hAnsi="微軟正黑體" w:hint="eastAsia"/>
          <w:color w:val="FF0000"/>
        </w:rPr>
        <w:t>0%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。開設婦女資訊專班至少1個班</w:t>
      </w:r>
      <w:r w:rsidR="00E86C71">
        <w:rPr>
          <w:rFonts w:ascii="微軟正黑體" w:eastAsia="微軟正黑體" w:hAnsi="微軟正黑體" w:hint="eastAsia"/>
          <w:color w:val="244061" w:themeColor="accent1" w:themeShade="80"/>
        </w:rPr>
        <w:t>(至少15人)</w:t>
      </w:r>
      <w:r w:rsidRPr="002D7E21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4D617D" w:rsidRDefault="004D617D" w:rsidP="0045705B">
      <w:pPr>
        <w:pStyle w:val="a5"/>
        <w:widowControl/>
        <w:numPr>
          <w:ilvl w:val="0"/>
          <w:numId w:val="7"/>
        </w:numPr>
        <w:spacing w:line="360" w:lineRule="exact"/>
        <w:ind w:leftChars="0"/>
        <w:jc w:val="both"/>
        <w:rPr>
          <w:rFonts w:ascii="微軟正黑體" w:eastAsia="微軟正黑體" w:hAnsi="微軟正黑體"/>
          <w:color w:val="244061" w:themeColor="accent1" w:themeShade="80"/>
        </w:rPr>
      </w:pPr>
      <w:r w:rsidRPr="00E46C23">
        <w:rPr>
          <w:rFonts w:ascii="微軟正黑體" w:eastAsia="微軟正黑體" w:hAnsi="微軟正黑體" w:hint="eastAsia"/>
          <w:color w:val="244061" w:themeColor="accent1" w:themeShade="80"/>
          <w:highlight w:val="yellow"/>
        </w:rPr>
        <w:lastRenderedPageBreak/>
        <w:t>婦女友善措施</w:t>
      </w:r>
      <w:r>
        <w:rPr>
          <w:rFonts w:ascii="微軟正黑體" w:eastAsia="微軟正黑體" w:hAnsi="微軟正黑體" w:hint="eastAsia"/>
          <w:color w:val="244061" w:themeColor="accent1" w:themeShade="80"/>
        </w:rPr>
        <w:t>：為促進婦女參與學習及</w:t>
      </w:r>
      <w:r w:rsidR="00A41FA9">
        <w:rPr>
          <w:rFonts w:ascii="微軟正黑體" w:eastAsia="微軟正黑體" w:hAnsi="微軟正黑體" w:hint="eastAsia"/>
          <w:color w:val="244061" w:themeColor="accent1" w:themeShade="80"/>
        </w:rPr>
        <w:t>提供友善學習環境，婦女課程規劃應該注意下</w:t>
      </w:r>
      <w:r w:rsidR="00BE4A87">
        <w:rPr>
          <w:rFonts w:ascii="微軟正黑體" w:eastAsia="微軟正黑體" w:hAnsi="微軟正黑體" w:hint="eastAsia"/>
          <w:color w:val="244061" w:themeColor="accent1" w:themeShade="80"/>
        </w:rPr>
        <w:t>列</w:t>
      </w:r>
      <w:r w:rsidR="004C1D48">
        <w:rPr>
          <w:rFonts w:ascii="微軟正黑體" w:eastAsia="微軟正黑體" w:hAnsi="微軟正黑體" w:hint="eastAsia"/>
          <w:color w:val="244061" w:themeColor="accent1" w:themeShade="80"/>
        </w:rPr>
        <w:t>事宜。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1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女性專班：為縮小性別數位落差，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請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考量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婦女需求開設婦女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專班，並透過行動分班、由在地人、社區志工協助鼓勵參與等方式，帶動女性學習動機。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2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祖孫共學：規劃鼓勵祖孫共學或親子共學方式，由孩童或年輕人擔任助教，以提高銀髮族的學習動機。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3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資訊志工：考量偏鄉通常有社區老化及人力缺乏之問題，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洽談大專學生組成之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資訊志工團隊，至數位機會中心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服務，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協助民眾及學童資訊學習，以年輕人的活力強化社區成長動力。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4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彈性開課時間：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應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配合社區民眾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及婦女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的作息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時間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，選擇於白天或晚上開課；另排課時間也將山區及易受天氣影響(如：颱風、汛期等)、當地繁忙期(如：農忙、祭典等)等因素納入考量。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5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托育服務：針對有托育需求的婦女，由臨時人力或社區志工協助帶領孩童於圖書室等空間活動，使其可以安心上課。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6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資訊設備及網路近用：因生理因素（如眼睛不好、肢體障礙、年紀大了）無法上網者，</w:t>
      </w:r>
      <w:r>
        <w:rPr>
          <w:rFonts w:ascii="微軟正黑體" w:eastAsia="微軟正黑體" w:hAnsi="微軟正黑體" w:hint="eastAsia"/>
          <w:color w:val="244061" w:themeColor="accent1" w:themeShade="80"/>
        </w:rPr>
        <w:t>請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於設備採購時將以大尺吋的平板電腦使用為主，並注意電腦字體設定為較大字型，課程進行中亦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請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放慢進度，</w:t>
      </w:r>
      <w:proofErr w:type="gramStart"/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或輔以</w:t>
      </w:r>
      <w:proofErr w:type="gramEnd"/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資訊代理人或志工協助，以利民眾學習；數位機會中心亦</w:t>
      </w:r>
      <w:r>
        <w:rPr>
          <w:rFonts w:ascii="微軟正黑體" w:eastAsia="微軟正黑體" w:hAnsi="微軟正黑體" w:hint="eastAsia"/>
          <w:color w:val="244061" w:themeColor="accent1" w:themeShade="80"/>
        </w:rPr>
        <w:t>請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提供免費的無線網路，開放民眾使用。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7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訊息傳播：課程訊息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可透過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村里的活動中心、廟口等民眾常聚集的地方，由在地的村里長或社區總幹事協助發布課程訊息，招募民眾來上課，多方的合作，讓有學習意願的婦女都可以獲得學習資訊。</w:t>
      </w:r>
    </w:p>
    <w:p w:rsidR="004D617D" w:rsidRP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8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新住民友善措施：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可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安排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具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母語能力之數位資訊助教與種子教師，及提供多國語言數位資訊實體教材；另針對新住民婦女較難走出家庭之現象，可由學校、圖書館等單位協助開課，使長輩及民眾信任，並透過學校、圖書館的活動邀集其子女家人參與，以利新住民婦女之學習。</w:t>
      </w:r>
    </w:p>
    <w:p w:rsidR="004D617D" w:rsidRDefault="004D617D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  <w:r>
        <w:rPr>
          <w:rFonts w:ascii="微軟正黑體" w:eastAsia="微軟正黑體" w:hAnsi="微軟正黑體" w:hint="eastAsia"/>
          <w:color w:val="244061" w:themeColor="accent1" w:themeShade="80"/>
        </w:rPr>
        <w:t>(</w:t>
      </w:r>
      <w:r w:rsidR="00F00A88">
        <w:rPr>
          <w:rFonts w:ascii="微軟正黑體" w:eastAsia="微軟正黑體" w:hAnsi="微軟正黑體" w:hint="eastAsia"/>
          <w:color w:val="244061" w:themeColor="accent1" w:themeShade="80"/>
        </w:rPr>
        <w:t>9</w:t>
      </w:r>
      <w:r>
        <w:rPr>
          <w:rFonts w:ascii="微軟正黑體" w:eastAsia="微軟正黑體" w:hAnsi="微軟正黑體" w:hint="eastAsia"/>
          <w:color w:val="244061" w:themeColor="accent1" w:themeShade="80"/>
        </w:rPr>
        <w:t>)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成效評估：</w:t>
      </w:r>
      <w:r w:rsidR="00D6642D">
        <w:rPr>
          <w:rFonts w:ascii="微軟正黑體" w:eastAsia="微軟正黑體" w:hAnsi="微軟正黑體" w:hint="eastAsia"/>
          <w:color w:val="244061" w:themeColor="accent1" w:themeShade="80"/>
        </w:rPr>
        <w:t>請協助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追蹤女性參與情形並評估學習成效</w:t>
      </w:r>
      <w:r>
        <w:rPr>
          <w:rFonts w:ascii="微軟正黑體" w:eastAsia="微軟正黑體" w:hAnsi="微軟正黑體" w:hint="eastAsia"/>
          <w:color w:val="244061" w:themeColor="accent1" w:themeShade="80"/>
        </w:rPr>
        <w:t>，並適時給予獎勵</w:t>
      </w:r>
      <w:r w:rsidRPr="004D617D">
        <w:rPr>
          <w:rFonts w:ascii="微軟正黑體" w:eastAsia="微軟正黑體" w:hAnsi="微軟正黑體" w:hint="eastAsia"/>
          <w:color w:val="244061" w:themeColor="accent1" w:themeShade="80"/>
        </w:rPr>
        <w:t>。</w:t>
      </w:r>
    </w:p>
    <w:p w:rsidR="00311360" w:rsidRDefault="00311360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</w:p>
    <w:p w:rsidR="00311360" w:rsidRPr="00E7448A" w:rsidRDefault="00311360" w:rsidP="004D617D">
      <w:pPr>
        <w:pStyle w:val="a5"/>
        <w:spacing w:line="360" w:lineRule="exact"/>
        <w:ind w:left="708" w:hangingChars="95" w:hanging="228"/>
        <w:jc w:val="both"/>
        <w:rPr>
          <w:rFonts w:ascii="微軟正黑體" w:eastAsia="微軟正黑體" w:hAnsi="微軟正黑體"/>
          <w:color w:val="244061" w:themeColor="accent1" w:themeShade="80"/>
        </w:rPr>
      </w:pPr>
    </w:p>
    <w:p w:rsidR="0045705B" w:rsidRDefault="0045705B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925645" w:rsidRDefault="0045705B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lastRenderedPageBreak/>
        <w:t>附件2：基礎課程參考</w:t>
      </w:r>
    </w:p>
    <w:p w:rsidR="00AF71A0" w:rsidRDefault="00AF71A0" w:rsidP="00AF71A0">
      <w:pPr>
        <w:rPr>
          <w:rFonts w:ascii="微軟正黑體" w:eastAsia="微軟正黑體" w:hAnsi="微軟正黑體" w:cs="新細明體"/>
          <w:kern w:val="0"/>
          <w:sz w:val="20"/>
          <w:szCs w:val="20"/>
        </w:rPr>
      </w:pPr>
      <w:r w:rsidRPr="00890CED">
        <w:rPr>
          <w:rFonts w:ascii="微軟正黑體" w:eastAsia="微軟正黑體" w:hAnsi="微軟正黑體" w:cs="新細明體" w:hint="eastAsia"/>
          <w:kern w:val="0"/>
          <w:sz w:val="20"/>
          <w:szCs w:val="20"/>
        </w:rPr>
        <w:t>說明：</w:t>
      </w:r>
    </w:p>
    <w:p w:rsidR="00AF71A0" w:rsidRDefault="00AF71A0" w:rsidP="00AF71A0">
      <w:pPr>
        <w:rPr>
          <w:rFonts w:ascii="微軟正黑體" w:eastAsia="微軟正黑體" w:hAnsi="微軟正黑體" w:cs="新細明體"/>
          <w:kern w:val="0"/>
          <w:sz w:val="20"/>
          <w:szCs w:val="20"/>
        </w:rPr>
      </w:pPr>
      <w:r w:rsidRPr="00890CED">
        <w:rPr>
          <w:rFonts w:ascii="微軟正黑體" w:eastAsia="微軟正黑體" w:hAnsi="微軟正黑體" w:cs="新細明體" w:hint="eastAsia"/>
          <w:kern w:val="0"/>
          <w:sz w:val="20"/>
          <w:szCs w:val="20"/>
        </w:rPr>
        <w:t>1.下列基礎課程提供新設DOC及行動DOC開課參考。</w:t>
      </w:r>
    </w:p>
    <w:p w:rsidR="0045705B" w:rsidRDefault="00AF71A0" w:rsidP="00AF71A0">
      <w:pPr>
        <w:rPr>
          <w:rFonts w:ascii="微軟正黑體" w:eastAsia="微軟正黑體" w:hAnsi="微軟正黑體"/>
        </w:rPr>
      </w:pPr>
      <w:r w:rsidRPr="00890CED">
        <w:rPr>
          <w:rFonts w:ascii="微軟正黑體" w:eastAsia="微軟正黑體" w:hAnsi="微軟正黑體" w:cs="新細明體" w:hint="eastAsia"/>
          <w:kern w:val="0"/>
          <w:sz w:val="20"/>
          <w:szCs w:val="20"/>
        </w:rPr>
        <w:t>2.實際課程內容可依課程實際情形做調整。</w:t>
      </w:r>
    </w:p>
    <w:tbl>
      <w:tblPr>
        <w:tblW w:w="10494" w:type="dxa"/>
        <w:tblInd w:w="-1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15"/>
        <w:gridCol w:w="1367"/>
        <w:gridCol w:w="3027"/>
        <w:gridCol w:w="960"/>
        <w:gridCol w:w="960"/>
        <w:gridCol w:w="1800"/>
        <w:gridCol w:w="957"/>
      </w:tblGrid>
      <w:tr w:rsidR="00AF71A0" w:rsidRPr="00890CED" w:rsidTr="00AF71A0">
        <w:trPr>
          <w:trHeight w:val="435"/>
          <w:tblHeader/>
        </w:trPr>
        <w:tc>
          <w:tcPr>
            <w:tcW w:w="708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序號</w:t>
            </w:r>
          </w:p>
        </w:tc>
        <w:tc>
          <w:tcPr>
            <w:tcW w:w="715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難易度</w:t>
            </w:r>
          </w:p>
        </w:tc>
        <w:tc>
          <w:tcPr>
            <w:tcW w:w="1367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課程名稱</w:t>
            </w:r>
          </w:p>
        </w:tc>
        <w:tc>
          <w:tcPr>
            <w:tcW w:w="3027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課程大綱</w:t>
            </w:r>
          </w:p>
        </w:tc>
        <w:tc>
          <w:tcPr>
            <w:tcW w:w="960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開班對象</w:t>
            </w:r>
          </w:p>
        </w:tc>
        <w:tc>
          <w:tcPr>
            <w:tcW w:w="960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課程時數</w:t>
            </w:r>
          </w:p>
        </w:tc>
        <w:tc>
          <w:tcPr>
            <w:tcW w:w="1800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預期產出</w:t>
            </w:r>
          </w:p>
        </w:tc>
        <w:tc>
          <w:tcPr>
            <w:tcW w:w="957" w:type="dxa"/>
            <w:shd w:val="clear" w:color="auto" w:fill="E2EFD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備註</w:t>
            </w:r>
          </w:p>
        </w:tc>
      </w:tr>
      <w:tr w:rsidR="00AF71A0" w:rsidRPr="00890CED" w:rsidTr="00AF71A0">
        <w:trPr>
          <w:trHeight w:val="216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生活平板應用大揭密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認識平板電腦。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平板或手機上網設定(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wifi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、行動數據)。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Email帳號設定。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網路禮儀宣導。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平板環境介紹與設定。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平板照相及修圖軟體APP介紹。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錄音功能介紹與使用。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中高齡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照片、錄影、能自己下載喜歡的應用程式。</w:t>
            </w:r>
          </w:p>
        </w:tc>
        <w:tc>
          <w:tcPr>
            <w:tcW w:w="9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2715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1-2</w:t>
            </w:r>
          </w:p>
        </w:tc>
        <w:tc>
          <w:tcPr>
            <w:tcW w:w="71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網路上的親朋好友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平板或手機上網設定(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wifi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、行動數據)。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Email帳號設定。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網路禮儀宣導。</w:t>
            </w:r>
          </w:p>
          <w:p w:rsidR="00AF71A0" w:rsidRPr="00890CED" w:rsidRDefault="00FD5063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臉書</w:t>
            </w:r>
            <w:r w:rsidR="00AF71A0"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申請</w:t>
            </w:r>
            <w:proofErr w:type="gramEnd"/>
            <w:r w:rsidR="00AF71A0"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及安全設定。</w:t>
            </w:r>
          </w:p>
          <w:p w:rsidR="00AF71A0" w:rsidRPr="00890CED" w:rsidRDefault="00FD5063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臉書</w:t>
            </w:r>
            <w:r w:rsidR="00AF71A0"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上</w:t>
            </w:r>
            <w:proofErr w:type="gramEnd"/>
            <w:r w:rsidR="00AF71A0"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的好朋友。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留言、聊天室、塗鴉牆、粉絲團及社團。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加入FB社群</w:t>
            </w:r>
            <w:r w:rsidRPr="00890CED">
              <w:rPr>
                <w:rFonts w:ascii="新細明體" w:eastAsia="新細明體" w:hAnsi="新細明體" w:cs="新細明體" w:hint="eastAsia"/>
                <w:kern w:val="0"/>
                <w:sz w:val="20"/>
                <w:szCs w:val="20"/>
              </w:rPr>
              <w:t>「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城鄉交流平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臺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-數位機會中心」、DOC社群等。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下載通訊軟體APP。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一般民眾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中高齡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加入FB社群</w:t>
            </w:r>
            <w:r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「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城鄉交流平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臺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-數位機會中心</w:t>
            </w:r>
            <w:r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」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、DOC社群等。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2895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1-3</w:t>
            </w:r>
          </w:p>
        </w:tc>
        <w:tc>
          <w:tcPr>
            <w:tcW w:w="715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網路上的親朋好友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平板或手機上網設定(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wifi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、行動數據)。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Email帳號設定。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網路禮儀宣導。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下載及註冊。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Line通訊軟體安全設定。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加入好友、封鎖好友、刪除好友。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Line各項傳訊功能介紹(傳文字、語音訊息、轉傳訊息、刪除訊息、貼圖、分享照片、電話撥打、視訊電話) 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主題佈景設定、貼圖小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舖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、鈴聲設定。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一般民眾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中高齡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378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lastRenderedPageBreak/>
              <w:t>1-4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數位生活APP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天氣APP。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好用軟體APP應用。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交通路況查詢、ETC餘額APP。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臺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鐵、高鐵時間訂票APP。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E46C23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捷運</w:t>
            </w:r>
            <w:r w:rsidR="00E46C23" w:rsidRPr="00E46C23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、公車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查詢APP介紹及操作。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電子發票APP。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線上訂房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APP介紹及操作。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QRcode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掃描工具介紹及操作。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條碼繳費APP介紹(水費及電費)。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小遊戲(接龍、泡泡龍等) 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河川水位警戒、颱風豪雨警示、土石流、災害預防、避難地點查詢APP 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農漁產品交易行情、水產養殖資訊、保險等行動APP。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 w:type="textWrapping" w:clear="all"/>
              <w:t>1-1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KPI</w:t>
            </w:r>
          </w:p>
        </w:tc>
      </w:tr>
      <w:tr w:rsidR="00AF71A0" w:rsidRPr="00890CED" w:rsidTr="00AF71A0">
        <w:trPr>
          <w:trHeight w:val="162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1-5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Google帶我去旅行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google申請。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google map應用。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路況導航。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我的足跡應用。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旅遊行程規劃。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1-1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135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1-6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數位影音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Youtube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影片分享。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線上看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影片及電視劇。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線上音樂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欣賞。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數位卡拉OK。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1-1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AF71A0" w:rsidRPr="00890CED" w:rsidTr="00AF71A0">
        <w:trPr>
          <w:trHeight w:val="81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1-7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數位生活好鄰居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便利商店資訊機應用(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i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-bon、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FamiPort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等) 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圖書館應用(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線上圖書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</w:t>
            </w:r>
            <w:proofErr w:type="spell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itaiwan</w:t>
            </w:r>
            <w:proofErr w:type="spell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網路等) 。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71A0" w:rsidRPr="00890CED" w:rsidTr="00AF71A0">
        <w:trPr>
          <w:trHeight w:val="297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1-8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網路安全靠自己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個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資法介紹。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智慧財產權介紹。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資訊安全案例宣導。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個人資料搜尋操作練習。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防毒軟體下載及安裝設定。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網路禮儀宣導。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病毒郵件及檔案判別練習。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釣魚網站判斷。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電腦基本安全防護。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通過「教育部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全民資安素養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自我評量」。</w:t>
            </w: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6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通過「教育部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全民資安素養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自我評量」</w:t>
            </w:r>
          </w:p>
        </w:tc>
        <w:tc>
          <w:tcPr>
            <w:tcW w:w="9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可於上課前10分鐘自我學習。</w:t>
            </w:r>
          </w:p>
        </w:tc>
      </w:tr>
      <w:tr w:rsidR="00AF71A0" w:rsidRPr="00890CED" w:rsidTr="00AF71A0">
        <w:trPr>
          <w:trHeight w:val="297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lastRenderedPageBreak/>
              <w:t>1-9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踏入電腦的世界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電腦開機關機。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滑鼠鍵盤操作練習。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儲存裝置介紹(硬碟、USB、光碟)。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桌面背景個人化。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檔案處理(路徑、儲存、刪除)。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輸入法操作。</w:t>
            </w:r>
          </w:p>
          <w:p w:rsidR="00940CED" w:rsidRDefault="00AF71A0" w:rsidP="00940CED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瀏覽器介紹。</w:t>
            </w:r>
          </w:p>
          <w:p w:rsidR="00AF71A0" w:rsidRPr="00940CED" w:rsidRDefault="00AF71A0" w:rsidP="00940CED">
            <w:pPr>
              <w:pStyle w:val="a5"/>
              <w:widowControl/>
              <w:numPr>
                <w:ilvl w:val="0"/>
                <w:numId w:val="1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94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查詢功能：我的E政府資訊、網路申報稅款、查詢國民年金、繳納款項查詢、偏鄉數位應用計畫網站、DOC網站、學校網站等。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KPI</w:t>
            </w:r>
          </w:p>
        </w:tc>
      </w:tr>
      <w:tr w:rsidR="00AF71A0" w:rsidRPr="00890CED" w:rsidTr="00AF71A0">
        <w:trPr>
          <w:trHeight w:val="2145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1-10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認識電腦/筆記型電腦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電腦/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筆電軟硬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體介紹、桌面介紹、滑鼠基本操作。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桌面畫面變化、鍵盤基本操作、中英文切換與基本操作。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認識瀏覽器、認識入口網、網路搜尋功能。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查詢功能：我的E政府資訊、網路申報稅款、查詢國民年金、繳納款項查詢、偏鄉數位應用計畫網站、DOC網站、學校網站等。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新學員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KPI</w:t>
            </w:r>
          </w:p>
        </w:tc>
      </w:tr>
      <w:tr w:rsidR="00AF71A0" w:rsidRPr="00890CED" w:rsidTr="00AF71A0">
        <w:trPr>
          <w:trHeight w:val="108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1-11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名片、賀卡製作班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課程軟體功能介紹。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選擇賀卡範例、文字設計、圖形設計、音樂功能等。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1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賀卡輸出、列印。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1-9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或1-10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個人化名片及節慶賀卡。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71A0" w:rsidRPr="00890CED" w:rsidTr="00AF71A0">
        <w:trPr>
          <w:trHeight w:val="81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1-12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影音轉檔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、防毒軟體應用班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線上影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音欣賞與軟體下載、轉檔。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線上免費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防毒軟體下載與安裝。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已上過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1-9</w:t>
            </w: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br/>
              <w:t>或1-10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8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網路下載免費防毒及</w:t>
            </w:r>
            <w:proofErr w:type="gramStart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影音轉檔</w:t>
            </w:r>
            <w:proofErr w:type="gramEnd"/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軟體</w:t>
            </w: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AF71A0" w:rsidRPr="00890CED" w:rsidTr="00AF71A0">
        <w:trPr>
          <w:trHeight w:val="1080"/>
        </w:trPr>
        <w:tc>
          <w:tcPr>
            <w:tcW w:w="708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1-13</w:t>
            </w:r>
          </w:p>
        </w:tc>
        <w:tc>
          <w:tcPr>
            <w:tcW w:w="71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基礎</w:t>
            </w:r>
          </w:p>
        </w:tc>
        <w:tc>
          <w:tcPr>
            <w:tcW w:w="13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漫步在雲端</w:t>
            </w:r>
          </w:p>
        </w:tc>
        <w:tc>
          <w:tcPr>
            <w:tcW w:w="302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電子郵件介紹與申請。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Google Docs應用。</w:t>
            </w:r>
          </w:p>
          <w:p w:rsidR="00AF71A0" w:rsidRPr="00890CED" w:rsidRDefault="00AF71A0" w:rsidP="00AF71A0">
            <w:pPr>
              <w:pStyle w:val="a5"/>
              <w:widowControl/>
              <w:numPr>
                <w:ilvl w:val="0"/>
                <w:numId w:val="2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雲端硬碟應用。</w:t>
            </w: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6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890CED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800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71A0" w:rsidRPr="00890CED" w:rsidRDefault="00AF71A0" w:rsidP="00AF71A0">
            <w:pPr>
              <w:widowControl/>
              <w:spacing w:line="300" w:lineRule="exact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45705B" w:rsidRDefault="0045705B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p w:rsidR="00AF71A0" w:rsidRDefault="00AF71A0">
      <w:pPr>
        <w:widowControl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br w:type="page"/>
      </w:r>
    </w:p>
    <w:p w:rsidR="00AF71A0" w:rsidRDefault="00AF71A0" w:rsidP="00AF71A0">
      <w:pPr>
        <w:spacing w:line="400" w:lineRule="exact"/>
        <w:ind w:leftChars="-236" w:left="-566"/>
        <w:rPr>
          <w:rFonts w:ascii="微軟正黑體" w:eastAsia="微軟正黑體" w:hAnsi="微軟正黑體"/>
        </w:rPr>
      </w:pPr>
      <w:bookmarkStart w:id="3" w:name="婦女專班課程參考"/>
      <w:r>
        <w:rPr>
          <w:rFonts w:ascii="微軟正黑體" w:eastAsia="微軟正黑體" w:hAnsi="微軟正黑體" w:hint="eastAsia"/>
        </w:rPr>
        <w:lastRenderedPageBreak/>
        <w:t>附件3：婦女專班課程參考</w:t>
      </w:r>
    </w:p>
    <w:bookmarkEnd w:id="3"/>
    <w:p w:rsidR="00AF71A0" w:rsidRDefault="00AF71A0" w:rsidP="004468E8">
      <w:pPr>
        <w:spacing w:line="400" w:lineRule="exact"/>
        <w:ind w:leftChars="-236" w:left="-566"/>
        <w:rPr>
          <w:rFonts w:ascii="微軟正黑體" w:eastAsia="微軟正黑體" w:hAnsi="微軟正黑體" w:cs="新細明體"/>
          <w:color w:val="000000"/>
          <w:kern w:val="0"/>
          <w:sz w:val="20"/>
          <w:szCs w:val="20"/>
        </w:rPr>
      </w:pPr>
      <w:r w:rsidRPr="007D0756">
        <w:rPr>
          <w:rFonts w:ascii="微軟正黑體" w:eastAsia="微軟正黑體" w:hAnsi="微軟正黑體" w:cs="新細明體" w:hint="eastAsia"/>
          <w:color w:val="000000"/>
          <w:kern w:val="0"/>
          <w:sz w:val="20"/>
          <w:szCs w:val="20"/>
        </w:rPr>
        <w:t>說明：</w:t>
      </w:r>
    </w:p>
    <w:p w:rsidR="00AF71A0" w:rsidRPr="00940CED" w:rsidRDefault="00AF71A0" w:rsidP="00940CED">
      <w:pPr>
        <w:pStyle w:val="a5"/>
        <w:numPr>
          <w:ilvl w:val="0"/>
          <w:numId w:val="22"/>
        </w:numPr>
        <w:spacing w:line="400" w:lineRule="exact"/>
        <w:ind w:leftChars="0"/>
        <w:jc w:val="both"/>
        <w:rPr>
          <w:rFonts w:ascii="微軟正黑體" w:eastAsia="微軟正黑體" w:hAnsi="微軟正黑體" w:cs="新細明體"/>
          <w:color w:val="000000"/>
          <w:kern w:val="0"/>
          <w:sz w:val="20"/>
          <w:szCs w:val="20"/>
        </w:rPr>
      </w:pPr>
      <w:r w:rsidRPr="00940CED">
        <w:rPr>
          <w:rFonts w:ascii="微軟正黑體" w:eastAsia="微軟正黑體" w:hAnsi="微軟正黑體" w:cs="新細明體" w:hint="eastAsia"/>
          <w:color w:val="000000"/>
          <w:kern w:val="0"/>
          <w:sz w:val="20"/>
          <w:szCs w:val="20"/>
        </w:rPr>
        <w:t>婦女專班課程將定名為「數位好學堂」，取女子為好之意，鼓勵婦女參與資訊學習。</w:t>
      </w:r>
    </w:p>
    <w:p w:rsidR="00AF71A0" w:rsidRPr="00940CED" w:rsidRDefault="00AF71A0" w:rsidP="00940CED">
      <w:pPr>
        <w:pStyle w:val="a5"/>
        <w:numPr>
          <w:ilvl w:val="0"/>
          <w:numId w:val="22"/>
        </w:numPr>
        <w:spacing w:line="400" w:lineRule="exact"/>
        <w:ind w:leftChars="0"/>
        <w:jc w:val="both"/>
        <w:rPr>
          <w:rFonts w:ascii="微軟正黑體" w:eastAsia="微軟正黑體" w:hAnsi="微軟正黑體" w:cs="新細明體"/>
          <w:color w:val="000000"/>
          <w:kern w:val="0"/>
          <w:sz w:val="20"/>
          <w:szCs w:val="20"/>
        </w:rPr>
      </w:pPr>
      <w:r w:rsidRPr="00940CED">
        <w:rPr>
          <w:rFonts w:ascii="微軟正黑體" w:eastAsia="微軟正黑體" w:hAnsi="微軟正黑體" w:cs="新細明體" w:hint="eastAsia"/>
          <w:color w:val="000000"/>
          <w:kern w:val="0"/>
          <w:sz w:val="20"/>
          <w:szCs w:val="20"/>
        </w:rPr>
        <w:t>數位好學堂課程要求上課成員為女性，課程提供參考，各DOC可依實際需要調整課程內容。</w:t>
      </w:r>
    </w:p>
    <w:p w:rsidR="00AF71A0" w:rsidRPr="00940CED" w:rsidRDefault="00AF71A0" w:rsidP="00940CED">
      <w:pPr>
        <w:pStyle w:val="a5"/>
        <w:numPr>
          <w:ilvl w:val="0"/>
          <w:numId w:val="22"/>
        </w:numPr>
        <w:spacing w:line="400" w:lineRule="exact"/>
        <w:ind w:leftChars="0"/>
        <w:jc w:val="both"/>
        <w:rPr>
          <w:rFonts w:ascii="微軟正黑體" w:eastAsia="微軟正黑體" w:hAnsi="微軟正黑體"/>
          <w:sz w:val="20"/>
          <w:szCs w:val="20"/>
        </w:rPr>
      </w:pPr>
      <w:r w:rsidRPr="00940CED">
        <w:rPr>
          <w:rFonts w:ascii="微軟正黑體" w:eastAsia="微軟正黑體" w:hAnsi="微軟正黑體" w:cs="新細明體" w:hint="eastAsia"/>
          <w:color w:val="000000"/>
          <w:kern w:val="0"/>
          <w:sz w:val="20"/>
          <w:szCs w:val="20"/>
        </w:rPr>
        <w:t>【數位好學堂】課程規劃建議：針對女性感興趣的應用方式，如：和親友聯繫，上網聽音樂、搜尋藝文資訊或活動、搜尋生活或新聞資訊、搜尋就業資訊、健康參與、查詢價格、購物等，設計合適課程。</w:t>
      </w:r>
    </w:p>
    <w:p w:rsidR="00AF71A0" w:rsidRPr="00940CED" w:rsidRDefault="00DC5427" w:rsidP="00940CED">
      <w:pPr>
        <w:pStyle w:val="a5"/>
        <w:numPr>
          <w:ilvl w:val="0"/>
          <w:numId w:val="22"/>
        </w:numPr>
        <w:spacing w:line="400" w:lineRule="exact"/>
        <w:ind w:leftChars="0"/>
        <w:jc w:val="both"/>
        <w:rPr>
          <w:rFonts w:ascii="微軟正黑體" w:eastAsia="微軟正黑體" w:hAnsi="微軟正黑體"/>
          <w:sz w:val="20"/>
          <w:szCs w:val="20"/>
        </w:rPr>
      </w:pPr>
      <w:r>
        <w:rPr>
          <w:rFonts w:ascii="微軟正黑體" w:eastAsia="微軟正黑體" w:hAnsi="微軟正黑體" w:hint="eastAsia"/>
          <w:sz w:val="20"/>
          <w:szCs w:val="20"/>
        </w:rPr>
        <w:t>課程規劃與開課請參考附件1：10.婦女友善措施之規劃</w:t>
      </w:r>
    </w:p>
    <w:tbl>
      <w:tblPr>
        <w:tblW w:w="964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"/>
        <w:gridCol w:w="1280"/>
        <w:gridCol w:w="1496"/>
        <w:gridCol w:w="3402"/>
        <w:gridCol w:w="1080"/>
        <w:gridCol w:w="1902"/>
      </w:tblGrid>
      <w:tr w:rsidR="00AF71A0" w:rsidRPr="007D0756" w:rsidTr="00AF71A0">
        <w:trPr>
          <w:trHeight w:val="540"/>
          <w:tblHeader/>
        </w:trPr>
        <w:tc>
          <w:tcPr>
            <w:tcW w:w="480" w:type="dxa"/>
            <w:shd w:val="clear" w:color="auto" w:fill="F2DBDB" w:themeFill="accent2" w:themeFillTint="33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80" w:type="dxa"/>
            <w:shd w:val="clear" w:color="auto" w:fill="F2DBDB" w:themeFill="accent2" w:themeFillTint="33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課程主題</w:t>
            </w:r>
          </w:p>
        </w:tc>
        <w:tc>
          <w:tcPr>
            <w:tcW w:w="1496" w:type="dxa"/>
            <w:shd w:val="clear" w:color="auto" w:fill="F2DBDB" w:themeFill="accent2" w:themeFillTint="33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課程名稱</w:t>
            </w:r>
          </w:p>
        </w:tc>
        <w:tc>
          <w:tcPr>
            <w:tcW w:w="3402" w:type="dxa"/>
            <w:shd w:val="clear" w:color="auto" w:fill="F2DBDB" w:themeFill="accent2" w:themeFillTint="33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課程內容</w:t>
            </w:r>
          </w:p>
        </w:tc>
        <w:tc>
          <w:tcPr>
            <w:tcW w:w="1080" w:type="dxa"/>
            <w:shd w:val="clear" w:color="auto" w:fill="F2DBDB" w:themeFill="accent2" w:themeFillTint="33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課程時數</w:t>
            </w:r>
          </w:p>
        </w:tc>
        <w:tc>
          <w:tcPr>
            <w:tcW w:w="1902" w:type="dxa"/>
            <w:shd w:val="clear" w:color="auto" w:fill="F2DBDB" w:themeFill="accent2" w:themeFillTint="33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預期成果</w:t>
            </w:r>
          </w:p>
        </w:tc>
      </w:tr>
      <w:tr w:rsidR="00AF71A0" w:rsidRPr="007D0756" w:rsidTr="00AF71A0">
        <w:trPr>
          <w:trHeight w:val="15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健康管理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健康動E動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使用3C產品視力保健相關宣導。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國家網路醫院免費醫療諮詢。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3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運動輔助類型APP：動動計步器(運動減重</w:t>
            </w:r>
            <w:r w:rsidR="004D617D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紀</w:t>
            </w: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錄)、Yoga(瑜珈教學)，課程中可結合實際運動。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讓學員能使用APP掌握自己的健康情形。</w:t>
            </w:r>
          </w:p>
        </w:tc>
      </w:tr>
      <w:tr w:rsidR="00AF71A0" w:rsidRPr="007D0756" w:rsidTr="00AF71A0">
        <w:trPr>
          <w:trHeight w:val="15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健康管理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健康e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把罩</w:t>
            </w:r>
            <w:proofErr w:type="gramEnd"/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熱量控制APP：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腰瘦心機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、手機減肥器。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生理期紀錄APP：小月曆、好孕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邦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4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健康飲食APP：國家網路醫院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─</w:t>
            </w:r>
            <w:proofErr w:type="spellStart"/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KingNet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健康食譜，講師可挑選幾道APP內的菜色，帶領學員一起操作。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學會下載自己想用的APP，實際運用APP記錄今天的飲食或生理情形。</w:t>
            </w:r>
          </w:p>
        </w:tc>
      </w:tr>
      <w:tr w:rsidR="00AF71A0" w:rsidRPr="007D0756" w:rsidTr="00AF71A0">
        <w:trPr>
          <w:trHeight w:val="18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通訊互動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網路上的親朋好友 －Line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下載Line，帳號安全設定，如何加入好友。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聊天(輸入法介紹，可語音輸入)、貼圖使用。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免費通話、語音訊息功能。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視訊功能。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5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網路安全宣導。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學會傳送訊息，課堂上要實際操作發送訊息給至少兩位好友。</w:t>
            </w:r>
          </w:p>
        </w:tc>
      </w:tr>
      <w:tr w:rsidR="00AF71A0" w:rsidRPr="007D0756" w:rsidTr="00AF71A0">
        <w:trPr>
          <w:trHeight w:val="12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通訊互動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網路上的親朋好友－Facebook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申請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個人臉書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，帳號安全隱私設定。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加好友、如何瀏覽動態時報、粉絲專頁追蹤。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6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為自己更換大頭照、封面照、發動態。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每位學員申辦帳號，實際操作更新大頭照，加1位好友，發1則動態，至DOC粉絲專頁按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讚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追蹤。</w:t>
            </w:r>
          </w:p>
        </w:tc>
      </w:tr>
      <w:tr w:rsidR="00AF71A0" w:rsidRPr="007D0756" w:rsidTr="00AF71A0">
        <w:trPr>
          <w:trHeight w:val="1500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通訊互動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平板相見歡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下載Skype APP，註冊個人帳號。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如何加入聯絡人清單。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免費網路通話介紹。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7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視訊、影像留言功能介紹。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課程結束後學員能自行透過Skype與外地家人親友連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繫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E政府服務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家有E管家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e管家Plus網站介紹。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網路公共參與：電子化政府論壇使用。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8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E政府相關宣傳影片播放。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學會使用E管家網站查詢自身所需福利。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E政府服務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滑就通</w:t>
            </w:r>
            <w:proofErr w:type="gramEnd"/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電子發票兌獎：發票小幫手APP。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2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雙鐵訂票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：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臺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鐵訂票通APP、高鐵訂票APP。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29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國資圖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APP介紹：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iLib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Reader。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實際操作發票兌獎，可請學員上課前先準備家中發票，學會網路訂票。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生活娛樂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網路菜市場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防網路詐騙宣導。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3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比價APP：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iCheck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實體比價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日用美裝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、購物比價神器、折扣計算機。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0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購物APP：生鮮市集。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學會下載自己想用的APP，讓生活更便利。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生活娛樂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數位料理王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下載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iCook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愛料理APP。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3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食譜搜尋、上傳個人食譜功能介紹。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1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學員可實際操作烹飪，拍照紀錄過程，撰寫食譜並上傳。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上傳一份食譜至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iCook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愛料理。</w:t>
            </w:r>
          </w:p>
        </w:tc>
      </w:tr>
      <w:tr w:rsidR="00AF71A0" w:rsidRPr="007D0756" w:rsidTr="00AF71A0">
        <w:trPr>
          <w:trHeight w:val="1399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生活娛樂</w:t>
            </w:r>
          </w:p>
        </w:tc>
        <w:tc>
          <w:tcPr>
            <w:tcW w:w="1496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E起來放鬆</w:t>
            </w:r>
          </w:p>
        </w:tc>
        <w:tc>
          <w:tcPr>
            <w:tcW w:w="3402" w:type="dxa"/>
            <w:shd w:val="clear" w:color="auto" w:fill="auto"/>
            <w:hideMark/>
          </w:tcPr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Youtube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APP教學：登入(使用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gmail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帳號)、搜尋、播放、加入清單。</w:t>
            </w:r>
          </w:p>
          <w:p w:rsidR="00AF71A0" w:rsidRDefault="00AF71A0" w:rsidP="00AF71A0">
            <w:pPr>
              <w:pStyle w:val="a5"/>
              <w:widowControl/>
              <w:numPr>
                <w:ilvl w:val="0"/>
                <w:numId w:val="3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出遊輔助APP：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BuBuTrip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親子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旅遊趣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、</w:t>
            </w: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ibic</w:t>
            </w:r>
            <w:proofErr w:type="spellEnd"/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愛貝客親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子遊。</w:t>
            </w:r>
          </w:p>
          <w:p w:rsidR="00AF71A0" w:rsidRPr="007D0756" w:rsidRDefault="00AF71A0" w:rsidP="00AF71A0">
            <w:pPr>
              <w:pStyle w:val="a5"/>
              <w:widowControl/>
              <w:numPr>
                <w:ilvl w:val="0"/>
                <w:numId w:val="32"/>
              </w:numPr>
              <w:spacing w:line="300" w:lineRule="exact"/>
              <w:ind w:leftChars="0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E管家plus</w:t>
            </w:r>
            <w:proofErr w:type="gram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─</w:t>
            </w:r>
            <w:proofErr w:type="gram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生活地圖介紹。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:rsidR="00AF71A0" w:rsidRPr="007D0756" w:rsidRDefault="00AF71A0" w:rsidP="00AF71A0">
            <w:pPr>
              <w:widowControl/>
              <w:spacing w:line="300" w:lineRule="exact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Youtube</w:t>
            </w:r>
            <w:proofErr w:type="spellEnd"/>
            <w:r w:rsidRPr="007D075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建立一組播放清單、規劃一個周末家庭旅遊行程。</w:t>
            </w:r>
          </w:p>
        </w:tc>
      </w:tr>
    </w:tbl>
    <w:p w:rsidR="00AF71A0" w:rsidRPr="00AF71A0" w:rsidRDefault="00AF71A0" w:rsidP="004468E8">
      <w:pPr>
        <w:spacing w:line="400" w:lineRule="exact"/>
        <w:ind w:leftChars="-236" w:left="-566"/>
        <w:rPr>
          <w:rFonts w:ascii="微軟正黑體" w:eastAsia="微軟正黑體" w:hAnsi="微軟正黑體"/>
        </w:rPr>
      </w:pPr>
    </w:p>
    <w:sectPr w:rsidR="00AF71A0" w:rsidRPr="00AF71A0" w:rsidSect="00795B9A">
      <w:footerReference w:type="default" r:id="rId8"/>
      <w:pgSz w:w="11906" w:h="16838"/>
      <w:pgMar w:top="1440" w:right="1800" w:bottom="993" w:left="1800" w:header="851" w:footer="47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CC7" w:rsidRDefault="00091CC7" w:rsidP="00825B6C">
      <w:r>
        <w:separator/>
      </w:r>
    </w:p>
  </w:endnote>
  <w:endnote w:type="continuationSeparator" w:id="0">
    <w:p w:rsidR="00091CC7" w:rsidRDefault="00091CC7" w:rsidP="0082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024118"/>
      <w:docPartObj>
        <w:docPartGallery w:val="Page Numbers (Bottom of Page)"/>
        <w:docPartUnique/>
      </w:docPartObj>
    </w:sdtPr>
    <w:sdtEndPr/>
    <w:sdtContent>
      <w:p w:rsidR="00311360" w:rsidRDefault="0031136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740" w:rsidRPr="00610740">
          <w:rPr>
            <w:noProof/>
            <w:lang w:val="zh-TW"/>
          </w:rPr>
          <w:t>16</w:t>
        </w:r>
        <w:r>
          <w:fldChar w:fldCharType="end"/>
        </w:r>
      </w:p>
    </w:sdtContent>
  </w:sdt>
  <w:p w:rsidR="00311360" w:rsidRDefault="0031136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CC7" w:rsidRDefault="00091CC7" w:rsidP="00825B6C">
      <w:r>
        <w:separator/>
      </w:r>
    </w:p>
  </w:footnote>
  <w:footnote w:type="continuationSeparator" w:id="0">
    <w:p w:rsidR="00091CC7" w:rsidRDefault="00091CC7" w:rsidP="00825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3290"/>
    <w:multiLevelType w:val="hybridMultilevel"/>
    <w:tmpl w:val="0D64F4C2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4F729C"/>
    <w:multiLevelType w:val="hybridMultilevel"/>
    <w:tmpl w:val="1AB6016C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A036AF"/>
    <w:multiLevelType w:val="hybridMultilevel"/>
    <w:tmpl w:val="254EAD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155240"/>
    <w:multiLevelType w:val="hybridMultilevel"/>
    <w:tmpl w:val="F8A4504A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5E4C86"/>
    <w:multiLevelType w:val="hybridMultilevel"/>
    <w:tmpl w:val="4F480736"/>
    <w:lvl w:ilvl="0" w:tplc="B11CF1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5D74893"/>
    <w:multiLevelType w:val="hybridMultilevel"/>
    <w:tmpl w:val="AB54499A"/>
    <w:lvl w:ilvl="0" w:tplc="1AE65016">
      <w:start w:val="2"/>
      <w:numFmt w:val="decimal"/>
      <w:lvlText w:val="%1、"/>
      <w:lvlJc w:val="left"/>
      <w:pPr>
        <w:ind w:left="15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6" w15:restartNumberingAfterBreak="0">
    <w:nsid w:val="06CF685F"/>
    <w:multiLevelType w:val="hybridMultilevel"/>
    <w:tmpl w:val="2EF27412"/>
    <w:lvl w:ilvl="0" w:tplc="77B4C6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7324865"/>
    <w:multiLevelType w:val="hybridMultilevel"/>
    <w:tmpl w:val="24FC5958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752C10"/>
    <w:multiLevelType w:val="hybridMultilevel"/>
    <w:tmpl w:val="4A12EEF6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2B1282"/>
    <w:multiLevelType w:val="hybridMultilevel"/>
    <w:tmpl w:val="56F8F0DC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F9480B"/>
    <w:multiLevelType w:val="hybridMultilevel"/>
    <w:tmpl w:val="629EA11E"/>
    <w:lvl w:ilvl="0" w:tplc="C4A0A8E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8DF57D0"/>
    <w:multiLevelType w:val="hybridMultilevel"/>
    <w:tmpl w:val="1D4E7F22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2554FCF"/>
    <w:multiLevelType w:val="hybridMultilevel"/>
    <w:tmpl w:val="91EEE4E2"/>
    <w:lvl w:ilvl="0" w:tplc="B2F4B13A">
      <w:start w:val="1"/>
      <w:numFmt w:val="decimal"/>
      <w:lvlText w:val="%1."/>
      <w:lvlJc w:val="left"/>
      <w:pPr>
        <w:ind w:left="-2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13" w15:restartNumberingAfterBreak="0">
    <w:nsid w:val="26321755"/>
    <w:multiLevelType w:val="hybridMultilevel"/>
    <w:tmpl w:val="B3382300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3C52F8"/>
    <w:multiLevelType w:val="hybridMultilevel"/>
    <w:tmpl w:val="519081D8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521706"/>
    <w:multiLevelType w:val="hybridMultilevel"/>
    <w:tmpl w:val="101A0E18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F66ADB"/>
    <w:multiLevelType w:val="hybridMultilevel"/>
    <w:tmpl w:val="65A02D96"/>
    <w:lvl w:ilvl="0" w:tplc="04090001">
      <w:start w:val="1"/>
      <w:numFmt w:val="bullet"/>
      <w:lvlText w:val=""/>
      <w:lvlJc w:val="left"/>
      <w:pPr>
        <w:ind w:left="-8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4" w:hanging="480"/>
      </w:pPr>
      <w:rPr>
        <w:rFonts w:ascii="Wingdings" w:hAnsi="Wingdings" w:hint="default"/>
      </w:rPr>
    </w:lvl>
  </w:abstractNum>
  <w:abstractNum w:abstractNumId="17" w15:restartNumberingAfterBreak="0">
    <w:nsid w:val="2D1D5D5D"/>
    <w:multiLevelType w:val="hybridMultilevel"/>
    <w:tmpl w:val="2EF27412"/>
    <w:lvl w:ilvl="0" w:tplc="77B4C6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DE55B0A"/>
    <w:multiLevelType w:val="hybridMultilevel"/>
    <w:tmpl w:val="91EEE4E2"/>
    <w:lvl w:ilvl="0" w:tplc="B2F4B13A">
      <w:start w:val="1"/>
      <w:numFmt w:val="decimal"/>
      <w:lvlText w:val="%1."/>
      <w:lvlJc w:val="left"/>
      <w:pPr>
        <w:ind w:left="-2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19" w15:restartNumberingAfterBreak="0">
    <w:nsid w:val="2E9413CD"/>
    <w:multiLevelType w:val="hybridMultilevel"/>
    <w:tmpl w:val="4D9A6F10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CF0216"/>
    <w:multiLevelType w:val="hybridMultilevel"/>
    <w:tmpl w:val="B638151E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F410084"/>
    <w:multiLevelType w:val="hybridMultilevel"/>
    <w:tmpl w:val="2B9664D2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FBE3CBD"/>
    <w:multiLevelType w:val="hybridMultilevel"/>
    <w:tmpl w:val="B00C39DC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9FA62E4"/>
    <w:multiLevelType w:val="hybridMultilevel"/>
    <w:tmpl w:val="96AEF7B4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D6172E9"/>
    <w:multiLevelType w:val="hybridMultilevel"/>
    <w:tmpl w:val="91EEE4E2"/>
    <w:lvl w:ilvl="0" w:tplc="B2F4B13A">
      <w:start w:val="1"/>
      <w:numFmt w:val="decimal"/>
      <w:lvlText w:val="%1."/>
      <w:lvlJc w:val="left"/>
      <w:pPr>
        <w:ind w:left="-2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25" w15:restartNumberingAfterBreak="0">
    <w:nsid w:val="3E784E56"/>
    <w:multiLevelType w:val="hybridMultilevel"/>
    <w:tmpl w:val="1C54219A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BD13F6"/>
    <w:multiLevelType w:val="hybridMultilevel"/>
    <w:tmpl w:val="00D065C8"/>
    <w:lvl w:ilvl="0" w:tplc="B2F4B13A">
      <w:start w:val="1"/>
      <w:numFmt w:val="decimal"/>
      <w:lvlText w:val="%1."/>
      <w:lvlJc w:val="left"/>
      <w:pPr>
        <w:ind w:left="-77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27" w15:restartNumberingAfterBreak="0">
    <w:nsid w:val="4CA1070D"/>
    <w:multiLevelType w:val="hybridMultilevel"/>
    <w:tmpl w:val="04A0F16E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0CA1B24"/>
    <w:multiLevelType w:val="hybridMultilevel"/>
    <w:tmpl w:val="CADA8A7A"/>
    <w:lvl w:ilvl="0" w:tplc="0409000F">
      <w:start w:val="1"/>
      <w:numFmt w:val="decimal"/>
      <w:lvlText w:val="%1."/>
      <w:lvlJc w:val="left"/>
      <w:pPr>
        <w:ind w:left="-8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29" w15:restartNumberingAfterBreak="0">
    <w:nsid w:val="53581535"/>
    <w:multiLevelType w:val="hybridMultilevel"/>
    <w:tmpl w:val="CD80260A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ABC1538"/>
    <w:multiLevelType w:val="hybridMultilevel"/>
    <w:tmpl w:val="26A01E7E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C311C2B"/>
    <w:multiLevelType w:val="hybridMultilevel"/>
    <w:tmpl w:val="CC66F0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06836D8"/>
    <w:multiLevelType w:val="hybridMultilevel"/>
    <w:tmpl w:val="BC34A096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1DC7B27"/>
    <w:multiLevelType w:val="hybridMultilevel"/>
    <w:tmpl w:val="1154453C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223665A"/>
    <w:multiLevelType w:val="hybridMultilevel"/>
    <w:tmpl w:val="8DC8A0BE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5313A28"/>
    <w:multiLevelType w:val="hybridMultilevel"/>
    <w:tmpl w:val="91EEE4E2"/>
    <w:lvl w:ilvl="0" w:tplc="B2F4B13A">
      <w:start w:val="1"/>
      <w:numFmt w:val="decimal"/>
      <w:lvlText w:val="%1."/>
      <w:lvlJc w:val="left"/>
      <w:pPr>
        <w:ind w:left="-2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4" w:hanging="480"/>
      </w:pPr>
    </w:lvl>
    <w:lvl w:ilvl="2" w:tplc="0409001B" w:tentative="1">
      <w:start w:val="1"/>
      <w:numFmt w:val="lowerRoman"/>
      <w:lvlText w:val="%3."/>
      <w:lvlJc w:val="right"/>
      <w:pPr>
        <w:ind w:left="874" w:hanging="480"/>
      </w:pPr>
    </w:lvl>
    <w:lvl w:ilvl="3" w:tplc="0409000F" w:tentative="1">
      <w:start w:val="1"/>
      <w:numFmt w:val="decimal"/>
      <w:lvlText w:val="%4."/>
      <w:lvlJc w:val="left"/>
      <w:pPr>
        <w:ind w:left="13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4" w:hanging="480"/>
      </w:pPr>
    </w:lvl>
    <w:lvl w:ilvl="5" w:tplc="0409001B" w:tentative="1">
      <w:start w:val="1"/>
      <w:numFmt w:val="lowerRoman"/>
      <w:lvlText w:val="%6."/>
      <w:lvlJc w:val="right"/>
      <w:pPr>
        <w:ind w:left="2314" w:hanging="480"/>
      </w:pPr>
    </w:lvl>
    <w:lvl w:ilvl="6" w:tplc="0409000F" w:tentative="1">
      <w:start w:val="1"/>
      <w:numFmt w:val="decimal"/>
      <w:lvlText w:val="%7."/>
      <w:lvlJc w:val="left"/>
      <w:pPr>
        <w:ind w:left="27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4" w:hanging="480"/>
      </w:pPr>
    </w:lvl>
    <w:lvl w:ilvl="8" w:tplc="0409001B" w:tentative="1">
      <w:start w:val="1"/>
      <w:numFmt w:val="lowerRoman"/>
      <w:lvlText w:val="%9."/>
      <w:lvlJc w:val="right"/>
      <w:pPr>
        <w:ind w:left="3754" w:hanging="480"/>
      </w:pPr>
    </w:lvl>
  </w:abstractNum>
  <w:abstractNum w:abstractNumId="36" w15:restartNumberingAfterBreak="0">
    <w:nsid w:val="7E3047BA"/>
    <w:multiLevelType w:val="hybridMultilevel"/>
    <w:tmpl w:val="34F05288"/>
    <w:lvl w:ilvl="0" w:tplc="0124FBDE">
      <w:start w:val="1"/>
      <w:numFmt w:val="taiwaneseCountingThousand"/>
      <w:lvlText w:val="%1、"/>
      <w:lvlJc w:val="left"/>
      <w:pPr>
        <w:ind w:left="862" w:hanging="720"/>
      </w:pPr>
      <w:rPr>
        <w:rFonts w:hint="default"/>
      </w:rPr>
    </w:lvl>
    <w:lvl w:ilvl="1" w:tplc="4EC2EFBA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8AEAB750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FBC1E79"/>
    <w:multiLevelType w:val="hybridMultilevel"/>
    <w:tmpl w:val="A3C40000"/>
    <w:lvl w:ilvl="0" w:tplc="C05C3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</w:num>
  <w:num w:numId="2">
    <w:abstractNumId w:val="4"/>
  </w:num>
  <w:num w:numId="3">
    <w:abstractNumId w:val="24"/>
  </w:num>
  <w:num w:numId="4">
    <w:abstractNumId w:val="26"/>
  </w:num>
  <w:num w:numId="5">
    <w:abstractNumId w:val="35"/>
  </w:num>
  <w:num w:numId="6">
    <w:abstractNumId w:val="12"/>
  </w:num>
  <w:num w:numId="7">
    <w:abstractNumId w:val="6"/>
  </w:num>
  <w:num w:numId="8">
    <w:abstractNumId w:val="17"/>
  </w:num>
  <w:num w:numId="9">
    <w:abstractNumId w:val="37"/>
  </w:num>
  <w:num w:numId="10">
    <w:abstractNumId w:val="33"/>
  </w:num>
  <w:num w:numId="11">
    <w:abstractNumId w:val="21"/>
  </w:num>
  <w:num w:numId="12">
    <w:abstractNumId w:val="19"/>
  </w:num>
  <w:num w:numId="13">
    <w:abstractNumId w:val="8"/>
  </w:num>
  <w:num w:numId="14">
    <w:abstractNumId w:val="30"/>
  </w:num>
  <w:num w:numId="15">
    <w:abstractNumId w:val="15"/>
  </w:num>
  <w:num w:numId="16">
    <w:abstractNumId w:val="11"/>
  </w:num>
  <w:num w:numId="17">
    <w:abstractNumId w:val="13"/>
  </w:num>
  <w:num w:numId="18">
    <w:abstractNumId w:val="1"/>
  </w:num>
  <w:num w:numId="19">
    <w:abstractNumId w:val="22"/>
  </w:num>
  <w:num w:numId="20">
    <w:abstractNumId w:val="29"/>
  </w:num>
  <w:num w:numId="21">
    <w:abstractNumId w:val="32"/>
  </w:num>
  <w:num w:numId="22">
    <w:abstractNumId w:val="28"/>
  </w:num>
  <w:num w:numId="23">
    <w:abstractNumId w:val="7"/>
  </w:num>
  <w:num w:numId="24">
    <w:abstractNumId w:val="20"/>
  </w:num>
  <w:num w:numId="25">
    <w:abstractNumId w:val="27"/>
  </w:num>
  <w:num w:numId="26">
    <w:abstractNumId w:val="23"/>
  </w:num>
  <w:num w:numId="27">
    <w:abstractNumId w:val="3"/>
  </w:num>
  <w:num w:numId="28">
    <w:abstractNumId w:val="25"/>
  </w:num>
  <w:num w:numId="29">
    <w:abstractNumId w:val="34"/>
  </w:num>
  <w:num w:numId="30">
    <w:abstractNumId w:val="9"/>
  </w:num>
  <w:num w:numId="31">
    <w:abstractNumId w:val="14"/>
  </w:num>
  <w:num w:numId="32">
    <w:abstractNumId w:val="0"/>
  </w:num>
  <w:num w:numId="33">
    <w:abstractNumId w:val="31"/>
  </w:num>
  <w:num w:numId="34">
    <w:abstractNumId w:val="2"/>
  </w:num>
  <w:num w:numId="35">
    <w:abstractNumId w:val="18"/>
  </w:num>
  <w:num w:numId="36">
    <w:abstractNumId w:val="16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5B1"/>
    <w:rsid w:val="000124CE"/>
    <w:rsid w:val="000755B1"/>
    <w:rsid w:val="00091CC7"/>
    <w:rsid w:val="000A3BF2"/>
    <w:rsid w:val="000A5CA8"/>
    <w:rsid w:val="000C0761"/>
    <w:rsid w:val="000D33EF"/>
    <w:rsid w:val="000E1213"/>
    <w:rsid w:val="000E2659"/>
    <w:rsid w:val="00106A9E"/>
    <w:rsid w:val="0011253C"/>
    <w:rsid w:val="00124314"/>
    <w:rsid w:val="001949FE"/>
    <w:rsid w:val="001E6A5D"/>
    <w:rsid w:val="00210F57"/>
    <w:rsid w:val="0025341C"/>
    <w:rsid w:val="003006D0"/>
    <w:rsid w:val="00311360"/>
    <w:rsid w:val="0033174D"/>
    <w:rsid w:val="00341DA9"/>
    <w:rsid w:val="003545AE"/>
    <w:rsid w:val="0035649E"/>
    <w:rsid w:val="00393480"/>
    <w:rsid w:val="003A02CC"/>
    <w:rsid w:val="004316FC"/>
    <w:rsid w:val="0043380B"/>
    <w:rsid w:val="004468E8"/>
    <w:rsid w:val="004551FB"/>
    <w:rsid w:val="0045705B"/>
    <w:rsid w:val="004C1D48"/>
    <w:rsid w:val="004D617D"/>
    <w:rsid w:val="0053577E"/>
    <w:rsid w:val="00597D0C"/>
    <w:rsid w:val="00610740"/>
    <w:rsid w:val="00670FEC"/>
    <w:rsid w:val="006A306E"/>
    <w:rsid w:val="006C37CA"/>
    <w:rsid w:val="006C3A1F"/>
    <w:rsid w:val="00720F1A"/>
    <w:rsid w:val="00736868"/>
    <w:rsid w:val="00740EEF"/>
    <w:rsid w:val="00753F01"/>
    <w:rsid w:val="00795B9A"/>
    <w:rsid w:val="007A05AA"/>
    <w:rsid w:val="007D6892"/>
    <w:rsid w:val="00825B6C"/>
    <w:rsid w:val="00845A34"/>
    <w:rsid w:val="00872C04"/>
    <w:rsid w:val="0088776A"/>
    <w:rsid w:val="008C737B"/>
    <w:rsid w:val="008D10B2"/>
    <w:rsid w:val="008F7A22"/>
    <w:rsid w:val="00925645"/>
    <w:rsid w:val="0093178B"/>
    <w:rsid w:val="009407D3"/>
    <w:rsid w:val="00940CED"/>
    <w:rsid w:val="009626F2"/>
    <w:rsid w:val="009840EF"/>
    <w:rsid w:val="009A1A4B"/>
    <w:rsid w:val="009C39A1"/>
    <w:rsid w:val="009F7958"/>
    <w:rsid w:val="00A41FA9"/>
    <w:rsid w:val="00AF71A0"/>
    <w:rsid w:val="00B12D6E"/>
    <w:rsid w:val="00B45585"/>
    <w:rsid w:val="00B7586C"/>
    <w:rsid w:val="00B83E13"/>
    <w:rsid w:val="00B91654"/>
    <w:rsid w:val="00BC1DF3"/>
    <w:rsid w:val="00BE4A87"/>
    <w:rsid w:val="00C21B67"/>
    <w:rsid w:val="00C545A4"/>
    <w:rsid w:val="00C75D4A"/>
    <w:rsid w:val="00CA1DCA"/>
    <w:rsid w:val="00CB03F4"/>
    <w:rsid w:val="00D6642D"/>
    <w:rsid w:val="00D86CAA"/>
    <w:rsid w:val="00DC5427"/>
    <w:rsid w:val="00DE20F8"/>
    <w:rsid w:val="00E10107"/>
    <w:rsid w:val="00E24213"/>
    <w:rsid w:val="00E46C23"/>
    <w:rsid w:val="00E7448A"/>
    <w:rsid w:val="00E86C71"/>
    <w:rsid w:val="00EF4F48"/>
    <w:rsid w:val="00F00A88"/>
    <w:rsid w:val="00F301EF"/>
    <w:rsid w:val="00F41643"/>
    <w:rsid w:val="00FD1A18"/>
    <w:rsid w:val="00FD5063"/>
    <w:rsid w:val="00FE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AD2413-D69D-41B8-B25D-E7FE71A8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755B1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755B1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755B1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0755B1"/>
    <w:rPr>
      <w:rFonts w:ascii="新細明體" w:eastAsia="新細明體" w:hAnsi="新細明體" w:cs="新細明體"/>
      <w:b/>
      <w:bCs/>
      <w:kern w:val="0"/>
      <w:sz w:val="27"/>
      <w:szCs w:val="27"/>
    </w:rPr>
  </w:style>
  <w:style w:type="table" w:styleId="a3">
    <w:name w:val="Table Grid"/>
    <w:basedOn w:val="a1"/>
    <w:uiPriority w:val="59"/>
    <w:rsid w:val="00075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E265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C39A1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825B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25B6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25B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25B6C"/>
    <w:rPr>
      <w:sz w:val="20"/>
      <w:szCs w:val="20"/>
    </w:rPr>
  </w:style>
  <w:style w:type="paragraph" w:customStyle="1" w:styleId="aa">
    <w:name w:val="表"/>
    <w:qFormat/>
    <w:rsid w:val="00940CED"/>
    <w:pPr>
      <w:snapToGrid w:val="0"/>
    </w:pPr>
    <w:rPr>
      <w:rFonts w:ascii="Times New Roman" w:eastAsia="標楷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E14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FE14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speed.hinet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1485</Words>
  <Characters>8465</Characters>
  <Application>Microsoft Office Word</Application>
  <DocSecurity>0</DocSecurity>
  <Lines>70</Lines>
  <Paragraphs>19</Paragraphs>
  <ScaleCrop>false</ScaleCrop>
  <Company/>
  <LinksUpToDate>false</LinksUpToDate>
  <CharactersWithSpaces>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ching</dc:creator>
  <cp:lastModifiedBy>游淑卿</cp:lastModifiedBy>
  <cp:revision>11</cp:revision>
  <cp:lastPrinted>2016-10-03T05:50:00Z</cp:lastPrinted>
  <dcterms:created xsi:type="dcterms:W3CDTF">2016-10-14T02:01:00Z</dcterms:created>
  <dcterms:modified xsi:type="dcterms:W3CDTF">2017-08-29T02:13:00Z</dcterms:modified>
</cp:coreProperties>
</file>